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9356" w14:textId="77777777" w:rsidR="00717A10" w:rsidRDefault="00316B34" w:rsidP="00717A10">
      <w:pPr>
        <w:keepNext/>
        <w:rPr>
          <w:sz w:val="28"/>
          <w:szCs w:val="28"/>
        </w:rPr>
      </w:pPr>
      <w:r w:rsidRPr="00717A10">
        <w:rPr>
          <w:sz w:val="28"/>
          <w:szCs w:val="28"/>
        </w:rPr>
        <w:t>UMEA Connection and Engagement Award</w:t>
      </w:r>
    </w:p>
    <w:p w14:paraId="66E563CF" w14:textId="1EC54D7E" w:rsidR="00717A10" w:rsidRDefault="003E2C8D" w:rsidP="00717A10">
      <w:pPr>
        <w:keepNext/>
      </w:pPr>
      <w:r w:rsidRPr="00717A10">
        <w:rPr>
          <w:b/>
          <w:bCs/>
        </w:rPr>
        <w:t>Applications due September 2</w:t>
      </w:r>
      <w:r>
        <w:rPr>
          <w:b/>
          <w:bCs/>
        </w:rPr>
        <w:t>2</w:t>
      </w:r>
      <w:r w:rsidRPr="00717A10">
        <w:rPr>
          <w:b/>
          <w:bCs/>
        </w:rPr>
        <w:t>, 202</w:t>
      </w:r>
      <w:r>
        <w:rPr>
          <w:b/>
          <w:bCs/>
        </w:rPr>
        <w:t>3</w:t>
      </w:r>
      <w:r w:rsidR="00316B34" w:rsidRPr="00717A10">
        <w:rPr>
          <w:sz w:val="28"/>
          <w:szCs w:val="28"/>
        </w:rPr>
        <w:br/>
      </w:r>
      <w:r w:rsidR="00316B34">
        <w:t xml:space="preserve"> </w:t>
      </w:r>
      <w:r w:rsidR="00316B34">
        <w:br/>
        <w:t>The Connection/Engagement Award recognizes outstanding achievement by a</w:t>
      </w:r>
      <w:r w:rsidR="0017431E">
        <w:t>n</w:t>
      </w:r>
      <w:r w:rsidR="00316B34">
        <w:t xml:space="preserve"> extension faculty member.</w:t>
      </w:r>
      <w:r w:rsidR="00717A10">
        <w:t xml:space="preserve"> </w:t>
      </w:r>
      <w:r w:rsidR="00316B34">
        <w:t xml:space="preserve">To be eligible for this award the nominee </w:t>
      </w:r>
      <w:r w:rsidR="0017431E">
        <w:rPr>
          <w:b/>
        </w:rPr>
        <w:t>must</w:t>
      </w:r>
      <w:r w:rsidR="00316B34">
        <w:rPr>
          <w:b/>
        </w:rPr>
        <w:t xml:space="preserve"> be a paid UMEA </w:t>
      </w:r>
      <w:r w:rsidR="00316B34">
        <w:t>member (see By-Laws for definition). The nominee must have been a member of the field or state faculty for at least 12 months as of August 1</w:t>
      </w:r>
      <w:r w:rsidR="00F61F27">
        <w:t xml:space="preserve"> of the award year</w:t>
      </w:r>
      <w:r w:rsidR="00316B34">
        <w:t xml:space="preserve">. Up to two (2) Connection/Engagement awards may be given providing a sufficient number of complete applications are received.  </w:t>
      </w:r>
      <w:r w:rsidR="00316B34">
        <w:tab/>
      </w:r>
    </w:p>
    <w:p w14:paraId="0240C1A8" w14:textId="77777777" w:rsidR="00717A10" w:rsidRDefault="00717A10" w:rsidP="00717A10">
      <w:pPr>
        <w:keepNext/>
      </w:pPr>
    </w:p>
    <w:p w14:paraId="5B100391" w14:textId="3B71C232" w:rsidR="00717A10" w:rsidRDefault="00316B34" w:rsidP="00717A10">
      <w:pPr>
        <w:keepNext/>
      </w:pPr>
      <w:r>
        <w:t>A region may nominate as many faculty members as are eligible. Nominees can be self-nominated or colleagues can make nominations. A monetary award in the amount of $200 will be given to each winner to use for their professional improvement.</w:t>
      </w:r>
      <w:r w:rsidR="00717A10">
        <w:t xml:space="preserve"> </w:t>
      </w:r>
      <w:r>
        <w:t xml:space="preserve">Nominations will be scored by: </w:t>
      </w:r>
    </w:p>
    <w:p w14:paraId="32070150" w14:textId="77777777" w:rsidR="00717A10" w:rsidRDefault="00316B34" w:rsidP="00717A10">
      <w:pPr>
        <w:pStyle w:val="ListParagraph"/>
        <w:keepNext/>
        <w:numPr>
          <w:ilvl w:val="0"/>
          <w:numId w:val="5"/>
        </w:numPr>
      </w:pPr>
      <w:r>
        <w:t xml:space="preserve">30% Size and scope of programming of the last 1-2 years </w:t>
      </w:r>
      <w:r>
        <w:tab/>
      </w:r>
      <w:r>
        <w:tab/>
      </w:r>
    </w:p>
    <w:p w14:paraId="5313CF29" w14:textId="77777777" w:rsidR="00717A10" w:rsidRDefault="00316B34" w:rsidP="00717A10">
      <w:pPr>
        <w:pStyle w:val="ListParagraph"/>
        <w:keepNext/>
        <w:numPr>
          <w:ilvl w:val="0"/>
          <w:numId w:val="5"/>
        </w:numPr>
      </w:pPr>
      <w:r>
        <w:t xml:space="preserve">30% Connection and engagement accomplishments of the last 1-2 years </w:t>
      </w:r>
      <w:r>
        <w:tab/>
      </w:r>
      <w:r>
        <w:tab/>
      </w:r>
    </w:p>
    <w:p w14:paraId="106E3097" w14:textId="77777777" w:rsidR="00717A10" w:rsidRDefault="00316B34" w:rsidP="00717A10">
      <w:pPr>
        <w:pStyle w:val="ListParagraph"/>
        <w:keepNext/>
        <w:numPr>
          <w:ilvl w:val="0"/>
          <w:numId w:val="5"/>
        </w:numPr>
      </w:pPr>
      <w:r>
        <w:t xml:space="preserve">20% Teamwork </w:t>
      </w:r>
      <w:r>
        <w:tab/>
      </w:r>
      <w:r>
        <w:tab/>
      </w:r>
    </w:p>
    <w:p w14:paraId="45C7FDA3" w14:textId="77777777" w:rsidR="00717A10" w:rsidRDefault="00316B34" w:rsidP="00717A10">
      <w:pPr>
        <w:pStyle w:val="ListParagraph"/>
        <w:keepNext/>
        <w:numPr>
          <w:ilvl w:val="0"/>
          <w:numId w:val="5"/>
        </w:numPr>
      </w:pPr>
      <w:r>
        <w:t xml:space="preserve">10% Professional involvement </w:t>
      </w:r>
      <w:r>
        <w:tab/>
      </w:r>
      <w:r>
        <w:tab/>
      </w:r>
    </w:p>
    <w:p w14:paraId="1CAD765B" w14:textId="216F7CB3" w:rsidR="00E85FC5" w:rsidRDefault="00316B34" w:rsidP="00717A10">
      <w:pPr>
        <w:pStyle w:val="ListParagraph"/>
        <w:keepNext/>
        <w:numPr>
          <w:ilvl w:val="0"/>
          <w:numId w:val="5"/>
        </w:numPr>
      </w:pPr>
      <w:r>
        <w:t xml:space="preserve">10% Overall application </w:t>
      </w:r>
      <w:r>
        <w:tab/>
        <w:t xml:space="preserve"> </w:t>
      </w:r>
      <w:r>
        <w:tab/>
        <w:t xml:space="preserve"> </w:t>
      </w:r>
      <w:r>
        <w:br/>
      </w:r>
      <w:r>
        <w:br/>
      </w:r>
    </w:p>
    <w:p w14:paraId="45A233C9" w14:textId="77777777" w:rsidR="00E85FC5" w:rsidRDefault="00316B34">
      <w:pPr>
        <w:keepNext/>
      </w:pPr>
      <w:r>
        <w:t>Describe the partnership or engagement opportunity:</w:t>
      </w:r>
    </w:p>
    <w:p w14:paraId="0338AC1A" w14:textId="0C892B36" w:rsidR="00E85FC5" w:rsidRDefault="00E85FC5" w:rsidP="00717A10">
      <w:pPr>
        <w:pStyle w:val="TextEntryLine"/>
      </w:pPr>
    </w:p>
    <w:p w14:paraId="054B7DA7" w14:textId="3C202AA3" w:rsidR="00717A10" w:rsidRDefault="00717A10" w:rsidP="00717A10">
      <w:pPr>
        <w:pStyle w:val="TextEntryLine"/>
      </w:pPr>
    </w:p>
    <w:p w14:paraId="3910872E" w14:textId="4A1ED2FE" w:rsidR="00717A10" w:rsidRDefault="00717A10" w:rsidP="00717A10">
      <w:pPr>
        <w:pStyle w:val="TextEntryLine"/>
      </w:pPr>
    </w:p>
    <w:p w14:paraId="3103CCE7" w14:textId="77777777" w:rsidR="00717A10" w:rsidRDefault="00717A10" w:rsidP="00717A10">
      <w:pPr>
        <w:pStyle w:val="TextEntryLine"/>
      </w:pPr>
    </w:p>
    <w:p w14:paraId="09328E41" w14:textId="11F96AFB" w:rsidR="00717A10" w:rsidRDefault="00316B34" w:rsidP="00717A10">
      <w:pPr>
        <w:keepNext/>
      </w:pPr>
      <w:r>
        <w:t>Please submit a short essay addressing the significant contributions of the nominee to University of Missouri Extension programming.</w:t>
      </w:r>
      <w:r w:rsidR="00717A10">
        <w:t xml:space="preserve"> </w:t>
      </w:r>
      <w:r>
        <w:t xml:space="preserve">The following are suggested topics to include:  </w:t>
      </w:r>
    </w:p>
    <w:p w14:paraId="56C0CEBB" w14:textId="77777777" w:rsidR="00717A10" w:rsidRDefault="00316B34" w:rsidP="00717A10">
      <w:pPr>
        <w:pStyle w:val="ListParagraph"/>
        <w:keepNext/>
        <w:numPr>
          <w:ilvl w:val="0"/>
          <w:numId w:val="7"/>
        </w:numPr>
      </w:pPr>
      <w:r>
        <w:t xml:space="preserve">Size and scope of programming  </w:t>
      </w:r>
    </w:p>
    <w:p w14:paraId="5531E1DE" w14:textId="77777777" w:rsidR="00717A10" w:rsidRDefault="00316B34" w:rsidP="00717A10">
      <w:pPr>
        <w:pStyle w:val="ListParagraph"/>
        <w:keepNext/>
        <w:numPr>
          <w:ilvl w:val="0"/>
          <w:numId w:val="7"/>
        </w:numPr>
      </w:pPr>
      <w:r>
        <w:t xml:space="preserve">Connection and engagement accomplishments </w:t>
      </w:r>
    </w:p>
    <w:p w14:paraId="3B3A607F" w14:textId="77777777" w:rsidR="00717A10" w:rsidRDefault="00316B34" w:rsidP="00717A10">
      <w:pPr>
        <w:pStyle w:val="ListParagraph"/>
        <w:keepNext/>
        <w:numPr>
          <w:ilvl w:val="0"/>
          <w:numId w:val="7"/>
        </w:numPr>
      </w:pPr>
      <w:r>
        <w:t>Teamwork efforts</w:t>
      </w:r>
    </w:p>
    <w:p w14:paraId="302F050A" w14:textId="6BEB4170" w:rsidR="00E85FC5" w:rsidRDefault="00316B34" w:rsidP="00717A10">
      <w:pPr>
        <w:pStyle w:val="ListParagraph"/>
        <w:keepNext/>
        <w:numPr>
          <w:ilvl w:val="0"/>
          <w:numId w:val="7"/>
        </w:numPr>
      </w:pPr>
      <w:r>
        <w:t>Professional improvement activities and UMEA involvement</w:t>
      </w:r>
    </w:p>
    <w:p w14:paraId="15BAF8D5" w14:textId="77777777" w:rsidR="00E85FC5" w:rsidRDefault="00E85FC5"/>
    <w:p w14:paraId="31D0C244" w14:textId="4994B6E3" w:rsidR="00E85FC5" w:rsidRDefault="00E85FC5"/>
    <w:p w14:paraId="6938F8A1" w14:textId="49A73458" w:rsidR="00717A10" w:rsidRDefault="00717A10"/>
    <w:p w14:paraId="2E8FF77A" w14:textId="77777777" w:rsidR="00717A10" w:rsidRDefault="00717A10"/>
    <w:p w14:paraId="6AAAA291" w14:textId="77777777" w:rsidR="00717A10" w:rsidRDefault="00717A10">
      <w:pPr>
        <w:keepNext/>
      </w:pPr>
    </w:p>
    <w:p w14:paraId="3274B605" w14:textId="77777777" w:rsidR="00717A10" w:rsidRDefault="00717A10">
      <w:pPr>
        <w:keepNext/>
      </w:pPr>
    </w:p>
    <w:p w14:paraId="042F8C54" w14:textId="32E5B2B9" w:rsidR="00717A10" w:rsidRDefault="00717A10"/>
    <w:sectPr w:rsidR="00717A1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179E" w14:textId="77777777" w:rsidR="001C2C42" w:rsidRDefault="00316B34">
      <w:pPr>
        <w:spacing w:line="240" w:lineRule="auto"/>
      </w:pPr>
      <w:r>
        <w:separator/>
      </w:r>
    </w:p>
  </w:endnote>
  <w:endnote w:type="continuationSeparator" w:id="0">
    <w:p w14:paraId="36BAA825" w14:textId="77777777" w:rsidR="001C2C42" w:rsidRDefault="00316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6420" w14:textId="77777777" w:rsidR="00EB001B" w:rsidRDefault="00316B3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5021112" w14:textId="77777777" w:rsidR="00EB001B" w:rsidRDefault="003E2C8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848C" w14:textId="68F2FA9F" w:rsidR="0017431E" w:rsidRPr="0017431E" w:rsidRDefault="0017431E" w:rsidP="0017431E">
    <w:pPr>
      <w:pStyle w:val="Footer"/>
      <w:jc w:val="right"/>
      <w:rPr>
        <w:i/>
        <w:iCs/>
      </w:rPr>
    </w:pPr>
    <w:r>
      <w:rPr>
        <w:i/>
        <w:iCs/>
      </w:rPr>
      <w:t>Rev. 4.13.22 JEJ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4B01" w14:textId="77777777" w:rsidR="001C2C42" w:rsidRDefault="00316B34">
      <w:pPr>
        <w:spacing w:line="240" w:lineRule="auto"/>
      </w:pPr>
      <w:r>
        <w:separator/>
      </w:r>
    </w:p>
  </w:footnote>
  <w:footnote w:type="continuationSeparator" w:id="0">
    <w:p w14:paraId="6A477F8F" w14:textId="77777777" w:rsidR="001C2C42" w:rsidRDefault="00316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D71"/>
    <w:multiLevelType w:val="hybridMultilevel"/>
    <w:tmpl w:val="2488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14036EE2"/>
    <w:multiLevelType w:val="hybridMultilevel"/>
    <w:tmpl w:val="26C0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4CE5"/>
    <w:multiLevelType w:val="hybridMultilevel"/>
    <w:tmpl w:val="450C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B53"/>
    <w:multiLevelType w:val="hybridMultilevel"/>
    <w:tmpl w:val="9FEC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3DF8"/>
    <w:multiLevelType w:val="hybridMultilevel"/>
    <w:tmpl w:val="1FD4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29A4"/>
    <w:multiLevelType w:val="hybridMultilevel"/>
    <w:tmpl w:val="68E0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5BA1"/>
    <w:multiLevelType w:val="hybridMultilevel"/>
    <w:tmpl w:val="CD7C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B3166"/>
    <w:multiLevelType w:val="hybridMultilevel"/>
    <w:tmpl w:val="91E4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1CE2"/>
    <w:multiLevelType w:val="multilevel"/>
    <w:tmpl w:val="0409001D"/>
    <w:numStyleLink w:val="Multipunch"/>
  </w:abstractNum>
  <w:abstractNum w:abstractNumId="10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E30F35"/>
    <w:multiLevelType w:val="hybridMultilevel"/>
    <w:tmpl w:val="30F0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6F613D"/>
    <w:multiLevelType w:val="hybridMultilevel"/>
    <w:tmpl w:val="7830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74667"/>
    <w:multiLevelType w:val="hybridMultilevel"/>
    <w:tmpl w:val="2878E6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33030834">
    <w:abstractNumId w:val="10"/>
  </w:num>
  <w:num w:numId="2" w16cid:durableId="890076038">
    <w:abstractNumId w:val="9"/>
  </w:num>
  <w:num w:numId="3" w16cid:durableId="496263340">
    <w:abstractNumId w:val="12"/>
  </w:num>
  <w:num w:numId="4" w16cid:durableId="786655316">
    <w:abstractNumId w:val="1"/>
  </w:num>
  <w:num w:numId="5" w16cid:durableId="2029139615">
    <w:abstractNumId w:val="11"/>
  </w:num>
  <w:num w:numId="6" w16cid:durableId="425735986">
    <w:abstractNumId w:val="2"/>
  </w:num>
  <w:num w:numId="7" w16cid:durableId="382096928">
    <w:abstractNumId w:val="14"/>
  </w:num>
  <w:num w:numId="8" w16cid:durableId="823011979">
    <w:abstractNumId w:val="0"/>
  </w:num>
  <w:num w:numId="9" w16cid:durableId="368653728">
    <w:abstractNumId w:val="6"/>
  </w:num>
  <w:num w:numId="10" w16cid:durableId="392966058">
    <w:abstractNumId w:val="3"/>
  </w:num>
  <w:num w:numId="11" w16cid:durableId="1077634554">
    <w:abstractNumId w:val="4"/>
  </w:num>
  <w:num w:numId="12" w16cid:durableId="415635804">
    <w:abstractNumId w:val="13"/>
  </w:num>
  <w:num w:numId="13" w16cid:durableId="1220291389">
    <w:abstractNumId w:val="5"/>
  </w:num>
  <w:num w:numId="14" w16cid:durableId="72554486">
    <w:abstractNumId w:val="8"/>
  </w:num>
  <w:num w:numId="15" w16cid:durableId="716702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7431E"/>
    <w:rsid w:val="001C2C42"/>
    <w:rsid w:val="0023414E"/>
    <w:rsid w:val="00316B34"/>
    <w:rsid w:val="003E2C8D"/>
    <w:rsid w:val="00433867"/>
    <w:rsid w:val="00717A10"/>
    <w:rsid w:val="00B70267"/>
    <w:rsid w:val="00E85FC5"/>
    <w:rsid w:val="00F22B15"/>
    <w:rsid w:val="00F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F475"/>
  <w15:docId w15:val="{05E16FE1-95D6-4B81-ADC9-B2B9565F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197</Words>
  <Characters>1204</Characters>
  <Application>Microsoft Office Word</Application>
  <DocSecurity>0</DocSecurity>
  <Lines>200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UMEA Awards 2021</vt:lpstr>
    </vt:vector>
  </TitlesOfParts>
  <Company>Qualtrics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UMEA Awards 2021</dc:title>
  <dc:subject/>
  <dc:creator>Qualtrics</dc:creator>
  <cp:keywords/>
  <dc:description/>
  <cp:lastModifiedBy>Jackson, James (Eric)</cp:lastModifiedBy>
  <cp:revision>4</cp:revision>
  <dcterms:created xsi:type="dcterms:W3CDTF">2021-07-01T16:58:00Z</dcterms:created>
  <dcterms:modified xsi:type="dcterms:W3CDTF">2023-05-17T21:42:00Z</dcterms:modified>
</cp:coreProperties>
</file>