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15ECD" w14:textId="6B9962DC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67275F3" wp14:editId="73D20E03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3295650" cy="103822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73B0">
        <w:rPr>
          <w:rFonts w:ascii="Oswald" w:eastAsia="Times New Roman" w:hAnsi="Oswald" w:cs="Times New Roman"/>
          <w:color w:val="424242"/>
          <w:sz w:val="52"/>
          <w:szCs w:val="52"/>
        </w:rPr>
        <w:tab/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MU Extension in 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Name of County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</w:t>
      </w:r>
    </w:p>
    <w:p w14:paraId="71FEC3A0" w14:textId="77777777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insert address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 </w:t>
      </w:r>
    </w:p>
    <w:p w14:paraId="55A3B335" w14:textId="77777777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insert phone number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</w:t>
      </w:r>
    </w:p>
    <w:p w14:paraId="041EC941" w14:textId="77777777" w:rsidR="007373B0" w:rsidRPr="007373B0" w:rsidRDefault="007373B0" w:rsidP="00973899">
      <w:pPr>
        <w:spacing w:before="120" w:after="0" w:line="240" w:lineRule="auto"/>
        <w:ind w:left="-1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&lt;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  <w:shd w:val="clear" w:color="auto" w:fill="FFFF00"/>
        </w:rPr>
        <w:t>insert email address</w:t>
      </w:r>
      <w:r w:rsidRPr="007373B0">
        <w:rPr>
          <w:rFonts w:ascii="Roboto Condensed" w:eastAsia="Times New Roman" w:hAnsi="Roboto Condensed" w:cs="Times New Roman"/>
          <w:color w:val="666666"/>
          <w:sz w:val="20"/>
          <w:szCs w:val="20"/>
        </w:rPr>
        <w:t>&gt; </w:t>
      </w:r>
    </w:p>
    <w:p w14:paraId="1022576B" w14:textId="77777777" w:rsidR="007373B0" w:rsidRDefault="007373B0" w:rsidP="007373B0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7373B0">
        <w:rPr>
          <w:rFonts w:ascii="Source Code Pro" w:eastAsia="Times New Roman" w:hAnsi="Source Code Pro" w:cs="Times New Roman"/>
          <w:noProof/>
          <w:color w:val="424242"/>
          <w:sz w:val="20"/>
          <w:szCs w:val="20"/>
          <w:bdr w:val="none" w:sz="0" w:space="0" w:color="auto" w:frame="1"/>
        </w:rPr>
        <w:drawing>
          <wp:inline distT="0" distB="0" distL="0" distR="0" wp14:anchorId="48FA5024" wp14:editId="70979915">
            <wp:extent cx="5943600" cy="47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12C9" w14:textId="77777777" w:rsidR="007373B0" w:rsidRDefault="007373B0" w:rsidP="007373B0">
      <w:pPr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0FE9E461" w14:textId="6E1B3873" w:rsidR="00B8369D" w:rsidRPr="00B8369D" w:rsidRDefault="00B8369D" w:rsidP="007373B0">
      <w:pPr>
        <w:spacing w:after="0" w:line="240" w:lineRule="auto"/>
        <w:ind w:left="-15"/>
        <w:rPr>
          <w:rFonts w:ascii="Merriweather" w:eastAsia="Times New Roman" w:hAnsi="Merriweather" w:cs="Times New Roman"/>
          <w:color w:val="000000" w:themeColor="text1"/>
          <w:sz w:val="24"/>
          <w:szCs w:val="24"/>
        </w:rPr>
      </w:pPr>
    </w:p>
    <w:p w14:paraId="255181D9" w14:textId="77777777" w:rsidR="00B8369D" w:rsidRPr="00B8369D" w:rsidRDefault="00B8369D" w:rsidP="007373B0">
      <w:pPr>
        <w:spacing w:after="0" w:line="240" w:lineRule="auto"/>
        <w:ind w:left="-15"/>
        <w:rPr>
          <w:rFonts w:ascii="Merriweather" w:eastAsia="Times New Roman" w:hAnsi="Merriweather" w:cs="Times New Roman"/>
          <w:color w:val="000000" w:themeColor="text1"/>
          <w:sz w:val="24"/>
          <w:szCs w:val="24"/>
        </w:rPr>
      </w:pPr>
    </w:p>
    <w:p w14:paraId="34AD4D19" w14:textId="2EA0E919" w:rsidR="007373B0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(Insert Date)</w:t>
      </w:r>
      <w:r w:rsidR="007373B0"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202</w:t>
      </w:r>
      <w:r w:rsidR="008C30CD"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</w:p>
    <w:p w14:paraId="2492C05C" w14:textId="5BF278BA" w:rsidR="007373B0" w:rsidRPr="00960FEB" w:rsidRDefault="007373B0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00E5190" w14:textId="405BBA8F" w:rsidR="00B8369D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A10D11A" w14:textId="5C77B2B1" w:rsidR="00B8369D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7B2DB9F" w14:textId="74FEA6ED" w:rsidR="00B8369D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555D0B7" w14:textId="6A67B26F" w:rsidR="00B8369D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(Donor Name)</w:t>
      </w:r>
    </w:p>
    <w:p w14:paraId="2735415D" w14:textId="4749A438" w:rsidR="00B8369D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(Donor Address)</w:t>
      </w:r>
    </w:p>
    <w:p w14:paraId="6F2DE031" w14:textId="4586B2F1" w:rsidR="00B8369D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(Donor City, State, Zip)</w:t>
      </w:r>
    </w:p>
    <w:p w14:paraId="5B8BA968" w14:textId="77777777" w:rsidR="00B8369D" w:rsidRPr="00960FEB" w:rsidRDefault="00B8369D" w:rsidP="00960FEB">
      <w:pPr>
        <w:spacing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470C69A" w14:textId="3FE26FAE" w:rsidR="00B8369D" w:rsidRPr="00960FEB" w:rsidRDefault="00B8369D" w:rsidP="00960FEB">
      <w:pPr>
        <w:spacing w:before="480"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Dear [Donor name(s)]</w:t>
      </w:r>
    </w:p>
    <w:p w14:paraId="03C0CF79" w14:textId="5D8007A9" w:rsidR="00B8369D" w:rsidRPr="00960FEB" w:rsidRDefault="00B8369D" w:rsidP="00960FEB">
      <w:pPr>
        <w:spacing w:before="480"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Thank you for your recent gift to the </w:t>
      </w:r>
      <w:r w:rsid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MU </w:t>
      </w: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Extension</w:t>
      </w:r>
      <w:r w:rsid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in </w:t>
      </w:r>
      <w:r w:rsidR="00960FEB" w:rsidRPr="00960FEB">
        <w:rPr>
          <w:rFonts w:ascii="Arial" w:eastAsia="Times New Roman" w:hAnsi="Arial" w:cs="Arial"/>
          <w:color w:val="000000" w:themeColor="text1"/>
          <w:sz w:val="24"/>
          <w:szCs w:val="24"/>
          <w:highlight w:val="yellow"/>
        </w:rPr>
        <w:t>(name of your county)</w:t>
      </w: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Endowment fund. Support from generous people like you </w:t>
      </w:r>
      <w:r w:rsid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helps us to empower Missourians to </w:t>
      </w: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strengthen </w:t>
      </w:r>
      <w:r w:rsid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their lives, </w:t>
      </w:r>
      <w:proofErr w:type="gramStart"/>
      <w:r w:rsidR="00960FEB">
        <w:rPr>
          <w:rFonts w:ascii="Arial" w:eastAsia="Times New Roman" w:hAnsi="Arial" w:cs="Arial"/>
          <w:color w:val="000000" w:themeColor="text1"/>
          <w:sz w:val="24"/>
          <w:szCs w:val="24"/>
        </w:rPr>
        <w:t>businesses</w:t>
      </w:r>
      <w:proofErr w:type="gramEnd"/>
      <w:r w:rsid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and communities. </w:t>
      </w: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Your support bolsters MU Extension’s commitment to excellent programming as we </w:t>
      </w:r>
      <w:r w:rsidR="00960FE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Serve Missouri and Deliver Mizzou. </w:t>
      </w:r>
    </w:p>
    <w:p w14:paraId="45AE55CA" w14:textId="668CF3D7" w:rsidR="00B8369D" w:rsidRPr="00960FEB" w:rsidRDefault="00B8369D" w:rsidP="00960FEB">
      <w:pPr>
        <w:spacing w:before="480"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On behalf of the citizens of [County Name] County, who directly benefit from your generosity, please accept our thanks for your gift. Your personal commitment to MU Extension in [County Name] County is greatly appreciated.</w:t>
      </w:r>
    </w:p>
    <w:p w14:paraId="5BF75E03" w14:textId="4BCE1666" w:rsidR="000773BB" w:rsidRPr="00960FEB" w:rsidRDefault="00B8369D" w:rsidP="00960FEB">
      <w:pPr>
        <w:spacing w:before="480" w:after="0" w:line="360" w:lineRule="auto"/>
        <w:ind w:left="-15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60FEB">
        <w:rPr>
          <w:rFonts w:ascii="Arial" w:eastAsia="Times New Roman" w:hAnsi="Arial" w:cs="Arial"/>
          <w:color w:val="000000" w:themeColor="text1"/>
          <w:sz w:val="24"/>
          <w:szCs w:val="24"/>
        </w:rPr>
        <w:t>Sincerely,</w:t>
      </w:r>
    </w:p>
    <w:sectPr w:rsidR="000773BB" w:rsidRPr="00960FEB" w:rsidSect="00640D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2ED2"/>
    <w:multiLevelType w:val="multilevel"/>
    <w:tmpl w:val="F9A6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91C62"/>
    <w:multiLevelType w:val="multilevel"/>
    <w:tmpl w:val="476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60598">
    <w:abstractNumId w:val="0"/>
  </w:num>
  <w:num w:numId="2" w16cid:durableId="906573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0"/>
    <w:rsid w:val="00026000"/>
    <w:rsid w:val="00030E2E"/>
    <w:rsid w:val="00033EC2"/>
    <w:rsid w:val="000773BB"/>
    <w:rsid w:val="000905A7"/>
    <w:rsid w:val="000B1D33"/>
    <w:rsid w:val="0010246C"/>
    <w:rsid w:val="001157B7"/>
    <w:rsid w:val="001C6F1D"/>
    <w:rsid w:val="001E2026"/>
    <w:rsid w:val="0029608E"/>
    <w:rsid w:val="00296214"/>
    <w:rsid w:val="00297C6A"/>
    <w:rsid w:val="002C6E2C"/>
    <w:rsid w:val="003653C0"/>
    <w:rsid w:val="003B52D0"/>
    <w:rsid w:val="004450BD"/>
    <w:rsid w:val="00563E9D"/>
    <w:rsid w:val="00640D40"/>
    <w:rsid w:val="006B6DB3"/>
    <w:rsid w:val="007373B0"/>
    <w:rsid w:val="00787CAD"/>
    <w:rsid w:val="00887F1F"/>
    <w:rsid w:val="008C30CD"/>
    <w:rsid w:val="008C55C2"/>
    <w:rsid w:val="008F22E9"/>
    <w:rsid w:val="009512C6"/>
    <w:rsid w:val="00960FEB"/>
    <w:rsid w:val="00973899"/>
    <w:rsid w:val="0098136A"/>
    <w:rsid w:val="00A93176"/>
    <w:rsid w:val="00AC2F36"/>
    <w:rsid w:val="00B8369D"/>
    <w:rsid w:val="00BA5203"/>
    <w:rsid w:val="00BB105D"/>
    <w:rsid w:val="00C244CA"/>
    <w:rsid w:val="00CC2CB1"/>
    <w:rsid w:val="00DA5F43"/>
    <w:rsid w:val="00DB6560"/>
    <w:rsid w:val="00DD001D"/>
    <w:rsid w:val="00E52251"/>
    <w:rsid w:val="00EA5300"/>
    <w:rsid w:val="00F907C7"/>
    <w:rsid w:val="00FA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46A2"/>
  <w15:chartTrackingRefBased/>
  <w15:docId w15:val="{793D0176-9C86-4BA5-84D4-DBB1E2DE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563E9D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40D40"/>
  </w:style>
  <w:style w:type="character" w:customStyle="1" w:styleId="Heading2Char">
    <w:name w:val="Heading 2 Char"/>
    <w:basedOn w:val="DefaultParagraphFont"/>
    <w:link w:val="Heading2"/>
    <w:uiPriority w:val="9"/>
    <w:rsid w:val="00563E9D"/>
    <w:rPr>
      <w:rFonts w:ascii="Calibri" w:eastAsia="Times New Roman" w:hAnsi="Calibri" w:cs="Calibri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C6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F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24E9D7F659E4D8B2760581F693438" ma:contentTypeVersion="13" ma:contentTypeDescription="Create a new document." ma:contentTypeScope="" ma:versionID="884121a9e680e95feca09dd6550fe62c">
  <xsd:schema xmlns:xsd="http://www.w3.org/2001/XMLSchema" xmlns:xs="http://www.w3.org/2001/XMLSchema" xmlns:p="http://schemas.microsoft.com/office/2006/metadata/properties" xmlns:ns2="d00064fd-ebb9-479e-be0c-063a65130758" xmlns:ns3="6895e324-e187-4543-8265-d94b3d450d02" targetNamespace="http://schemas.microsoft.com/office/2006/metadata/properties" ma:root="true" ma:fieldsID="b759e3b4e30920b694026f2b9d8c2cdc" ns2:_="" ns3:_="">
    <xsd:import namespace="d00064fd-ebb9-479e-be0c-063a65130758"/>
    <xsd:import namespace="6895e324-e187-4543-8265-d94b3d450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64fd-ebb9-479e-be0c-063a65130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e324-e187-4543-8265-d94b3d450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50687-EBC5-42DA-A5C8-8F4D3A1FE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8A404-9FAE-4662-9FF1-C824ECB6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064fd-ebb9-479e-be0c-063a65130758"/>
    <ds:schemaRef ds:uri="6895e324-e187-4543-8265-d94b3d450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E7A1D-1A7F-4E13-9825-BD46CA697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Hamai, Campbell (MU-Student)</dc:creator>
  <cp:keywords/>
  <dc:description/>
  <cp:lastModifiedBy>Lindsey, Laura</cp:lastModifiedBy>
  <cp:revision>2</cp:revision>
  <dcterms:created xsi:type="dcterms:W3CDTF">2022-09-27T16:19:00Z</dcterms:created>
  <dcterms:modified xsi:type="dcterms:W3CDTF">2022-09-27T16:19:00Z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0x010100B4A24E9D7F659E4D8B2760581F693438</vt:lpwstr>
  </property>
</Properties>
</file>