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5ECD" w14:textId="6B9962DC" w:rsidR="007373B0" w:rsidRPr="007373B0" w:rsidRDefault="007373B0" w:rsidP="00973899">
      <w:pPr>
        <w:spacing w:before="120" w:after="0" w:line="240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3B0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767275F3" wp14:editId="73D20E03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3295650" cy="1038225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73B0">
        <w:rPr>
          <w:rFonts w:ascii="Oswald" w:eastAsia="Times New Roman" w:hAnsi="Oswald" w:cs="Times New Roman"/>
          <w:color w:val="424242"/>
          <w:sz w:val="52"/>
          <w:szCs w:val="52"/>
        </w:rPr>
        <w:tab/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MU Extension in &lt;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  <w:shd w:val="clear" w:color="auto" w:fill="FFFF00"/>
        </w:rPr>
        <w:t>Name of County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&gt;</w:t>
      </w:r>
    </w:p>
    <w:p w14:paraId="71FEC3A0" w14:textId="77777777" w:rsidR="007373B0" w:rsidRPr="007373B0" w:rsidRDefault="007373B0" w:rsidP="00973899">
      <w:pPr>
        <w:spacing w:before="120" w:after="0" w:line="240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&lt;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  <w:shd w:val="clear" w:color="auto" w:fill="FFFF00"/>
        </w:rPr>
        <w:t>insert address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&gt; </w:t>
      </w:r>
    </w:p>
    <w:p w14:paraId="55A3B335" w14:textId="77777777" w:rsidR="007373B0" w:rsidRPr="007373B0" w:rsidRDefault="007373B0" w:rsidP="00973899">
      <w:pPr>
        <w:spacing w:before="120" w:after="0" w:line="240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&lt;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  <w:shd w:val="clear" w:color="auto" w:fill="FFFF00"/>
        </w:rPr>
        <w:t>insert phone number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&gt;</w:t>
      </w:r>
    </w:p>
    <w:p w14:paraId="041EC941" w14:textId="77777777" w:rsidR="007373B0" w:rsidRPr="007373B0" w:rsidRDefault="007373B0" w:rsidP="00973899">
      <w:pPr>
        <w:spacing w:before="120" w:after="0" w:line="240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&lt;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  <w:shd w:val="clear" w:color="auto" w:fill="FFFF00"/>
        </w:rPr>
        <w:t>insert email address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&gt; </w:t>
      </w:r>
    </w:p>
    <w:p w14:paraId="1022576B" w14:textId="77777777" w:rsidR="007373B0" w:rsidRDefault="007373B0" w:rsidP="007373B0">
      <w:pPr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7373B0">
        <w:rPr>
          <w:rFonts w:ascii="Source Code Pro" w:eastAsia="Times New Roman" w:hAnsi="Source Code Pro" w:cs="Times New Roman"/>
          <w:noProof/>
          <w:color w:val="424242"/>
          <w:sz w:val="20"/>
          <w:szCs w:val="20"/>
          <w:bdr w:val="none" w:sz="0" w:space="0" w:color="auto" w:frame="1"/>
        </w:rPr>
        <w:drawing>
          <wp:inline distT="0" distB="0" distL="0" distR="0" wp14:anchorId="48FA5024" wp14:editId="70979915">
            <wp:extent cx="5943600" cy="47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12C9" w14:textId="77777777" w:rsidR="007373B0" w:rsidRDefault="007373B0" w:rsidP="007373B0">
      <w:pPr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2492C05C" w14:textId="1563266C" w:rsidR="007373B0" w:rsidRPr="003A56BC" w:rsidRDefault="000773BB" w:rsidP="007373B0">
      <w:pPr>
        <w:spacing w:after="0" w:line="240" w:lineRule="auto"/>
        <w:ind w:left="-15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>(</w:t>
      </w:r>
      <w:proofErr w:type="gramStart"/>
      <w:r w:rsidR="007373B0" w:rsidRPr="003A56BC">
        <w:rPr>
          <w:rFonts w:ascii="Arial" w:eastAsia="Times New Roman" w:hAnsi="Arial" w:cs="Arial"/>
          <w:shd w:val="clear" w:color="auto" w:fill="FFFF00"/>
        </w:rPr>
        <w:t>insert</w:t>
      </w:r>
      <w:proofErr w:type="gramEnd"/>
      <w:r w:rsidR="007373B0" w:rsidRPr="003A56BC">
        <w:rPr>
          <w:rFonts w:ascii="Arial" w:eastAsia="Times New Roman" w:hAnsi="Arial" w:cs="Arial"/>
          <w:shd w:val="clear" w:color="auto" w:fill="FFFF00"/>
        </w:rPr>
        <w:t xml:space="preserve"> date</w:t>
      </w:r>
      <w:r w:rsidRPr="003A56BC">
        <w:rPr>
          <w:rFonts w:ascii="Arial" w:eastAsia="Times New Roman" w:hAnsi="Arial" w:cs="Arial"/>
        </w:rPr>
        <w:t>)</w:t>
      </w:r>
      <w:r w:rsidR="007373B0" w:rsidRPr="003A56BC">
        <w:rPr>
          <w:rFonts w:ascii="Arial" w:eastAsia="Times New Roman" w:hAnsi="Arial" w:cs="Arial"/>
        </w:rPr>
        <w:t xml:space="preserve"> 202</w:t>
      </w:r>
      <w:r w:rsidR="008C30CD" w:rsidRPr="003A56BC">
        <w:rPr>
          <w:rFonts w:ascii="Arial" w:eastAsia="Times New Roman" w:hAnsi="Arial" w:cs="Arial"/>
        </w:rPr>
        <w:t>2</w:t>
      </w:r>
    </w:p>
    <w:p w14:paraId="50B830A9" w14:textId="77777777" w:rsidR="003A56BC" w:rsidRDefault="00787CAD" w:rsidP="007373B0">
      <w:pPr>
        <w:spacing w:before="480" w:after="0" w:line="240" w:lineRule="auto"/>
        <w:ind w:left="-15"/>
        <w:rPr>
          <w:rFonts w:ascii="Arial" w:eastAsia="Times New Roman" w:hAnsi="Arial" w:cs="Arial"/>
          <w:i/>
          <w:iCs/>
          <w:shd w:val="clear" w:color="auto" w:fill="FFFFFF"/>
        </w:rPr>
      </w:pPr>
      <w:r w:rsidRPr="003A56BC">
        <w:rPr>
          <w:rFonts w:ascii="Arial" w:eastAsia="Times New Roman" w:hAnsi="Arial" w:cs="Arial"/>
          <w:i/>
          <w:iCs/>
          <w:shd w:val="clear" w:color="auto" w:fill="FFFFFF"/>
        </w:rPr>
        <w:t xml:space="preserve">“What a man does for himself dies with him. What he does for his community lives long after he has gone.” – Theodore Roosevelt </w:t>
      </w:r>
    </w:p>
    <w:p w14:paraId="555B3E43" w14:textId="14D27CE8" w:rsidR="007373B0" w:rsidRPr="003A56BC" w:rsidRDefault="007373B0" w:rsidP="007373B0">
      <w:pPr>
        <w:spacing w:before="480" w:after="0" w:line="240" w:lineRule="auto"/>
        <w:ind w:left="-15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 xml:space="preserve">Dear </w:t>
      </w:r>
      <w:r w:rsidR="003A56BC" w:rsidRPr="003A56BC">
        <w:rPr>
          <w:rFonts w:ascii="Arial" w:eastAsia="Times New Roman" w:hAnsi="Arial" w:cs="Arial"/>
          <w:highlight w:val="yellow"/>
        </w:rPr>
        <w:t>(name)</w:t>
      </w:r>
      <w:r w:rsidRPr="003A56BC">
        <w:rPr>
          <w:rFonts w:ascii="Arial" w:eastAsia="Times New Roman" w:hAnsi="Arial" w:cs="Arial"/>
          <w:highlight w:val="yellow"/>
        </w:rPr>
        <w:t>,</w:t>
      </w:r>
      <w:r w:rsidRPr="003A56BC">
        <w:rPr>
          <w:rFonts w:ascii="Arial" w:eastAsia="Times New Roman" w:hAnsi="Arial" w:cs="Arial"/>
        </w:rPr>
        <w:t> </w:t>
      </w:r>
    </w:p>
    <w:p w14:paraId="28707A5D" w14:textId="392FFDC5" w:rsidR="007373B0" w:rsidRPr="003A56BC" w:rsidRDefault="00033EC2" w:rsidP="007373B0">
      <w:pPr>
        <w:spacing w:before="400" w:after="0" w:line="240" w:lineRule="auto"/>
        <w:ind w:left="-15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 xml:space="preserve">What you </w:t>
      </w:r>
      <w:r w:rsidR="000B1D33" w:rsidRPr="003A56BC">
        <w:rPr>
          <w:rFonts w:ascii="Arial" w:eastAsia="Times New Roman" w:hAnsi="Arial" w:cs="Arial"/>
        </w:rPr>
        <w:t xml:space="preserve">contribute </w:t>
      </w:r>
      <w:r w:rsidRPr="003A56BC">
        <w:rPr>
          <w:rFonts w:ascii="Arial" w:eastAsia="Times New Roman" w:hAnsi="Arial" w:cs="Arial"/>
        </w:rPr>
        <w:t xml:space="preserve">for your community today will have a lasting impact for tomorrow.  </w:t>
      </w:r>
      <w:r w:rsidR="009512C6" w:rsidRPr="003A56BC">
        <w:rPr>
          <w:rFonts w:ascii="Arial" w:eastAsia="Times New Roman" w:hAnsi="Arial" w:cs="Arial"/>
        </w:rPr>
        <w:t>T</w:t>
      </w:r>
      <w:r w:rsidR="007373B0" w:rsidRPr="003A56BC">
        <w:rPr>
          <w:rFonts w:ascii="Arial" w:eastAsia="Times New Roman" w:hAnsi="Arial" w:cs="Arial"/>
        </w:rPr>
        <w:t>he</w:t>
      </w:r>
      <w:r w:rsidR="00787CAD" w:rsidRPr="003A56BC">
        <w:rPr>
          <w:rFonts w:ascii="Arial" w:eastAsia="Times New Roman" w:hAnsi="Arial" w:cs="Arial"/>
        </w:rPr>
        <w:t xml:space="preserve"> University of Missouri Office of Extension</w:t>
      </w:r>
      <w:r w:rsidR="007373B0" w:rsidRPr="003A56BC">
        <w:rPr>
          <w:rFonts w:ascii="Arial" w:eastAsia="Times New Roman" w:hAnsi="Arial" w:cs="Arial"/>
        </w:rPr>
        <w:t xml:space="preserve"> </w:t>
      </w:r>
      <w:r w:rsidR="000773BB" w:rsidRPr="003A56BC">
        <w:rPr>
          <w:rFonts w:ascii="Arial" w:eastAsia="Times New Roman" w:hAnsi="Arial" w:cs="Arial"/>
        </w:rPr>
        <w:t>(</w:t>
      </w:r>
      <w:r w:rsidR="007373B0" w:rsidRPr="003A56BC">
        <w:rPr>
          <w:rFonts w:ascii="Arial" w:eastAsia="Times New Roman" w:hAnsi="Arial" w:cs="Arial"/>
          <w:shd w:val="clear" w:color="auto" w:fill="FFFF00"/>
        </w:rPr>
        <w:t>insert Name of County</w:t>
      </w:r>
      <w:r w:rsidR="000773BB" w:rsidRPr="003A56BC">
        <w:rPr>
          <w:rFonts w:ascii="Arial" w:eastAsia="Times New Roman" w:hAnsi="Arial" w:cs="Arial"/>
        </w:rPr>
        <w:t>)</w:t>
      </w:r>
      <w:r w:rsidR="007373B0" w:rsidRPr="003A56BC">
        <w:rPr>
          <w:rFonts w:ascii="Arial" w:eastAsia="Times New Roman" w:hAnsi="Arial" w:cs="Arial"/>
        </w:rPr>
        <w:t xml:space="preserve"> </w:t>
      </w:r>
      <w:r w:rsidR="00787CAD" w:rsidRPr="003A56BC">
        <w:rPr>
          <w:rFonts w:ascii="Arial" w:eastAsia="Times New Roman" w:hAnsi="Arial" w:cs="Arial"/>
        </w:rPr>
        <w:t>Endowment Fund</w:t>
      </w:r>
      <w:r w:rsidR="007373B0" w:rsidRPr="003A56BC">
        <w:rPr>
          <w:rFonts w:ascii="Arial" w:eastAsia="Times New Roman" w:hAnsi="Arial" w:cs="Arial"/>
        </w:rPr>
        <w:t xml:space="preserve"> is </w:t>
      </w:r>
      <w:r w:rsidR="00DB6560" w:rsidRPr="003A56BC">
        <w:rPr>
          <w:rFonts w:ascii="Arial" w:eastAsia="Times New Roman" w:hAnsi="Arial" w:cs="Arial"/>
        </w:rPr>
        <w:t>inviting</w:t>
      </w:r>
      <w:r w:rsidR="007373B0" w:rsidRPr="003A56BC">
        <w:rPr>
          <w:rFonts w:ascii="Arial" w:eastAsia="Times New Roman" w:hAnsi="Arial" w:cs="Arial"/>
        </w:rPr>
        <w:t xml:space="preserve"> you to giv</w:t>
      </w:r>
      <w:r w:rsidR="009512C6" w:rsidRPr="003A56BC">
        <w:rPr>
          <w:rFonts w:ascii="Arial" w:eastAsia="Times New Roman" w:hAnsi="Arial" w:cs="Arial"/>
        </w:rPr>
        <w:t>e</w:t>
      </w:r>
      <w:r w:rsidR="007373B0" w:rsidRPr="003A56BC">
        <w:rPr>
          <w:rFonts w:ascii="Arial" w:eastAsia="Times New Roman" w:hAnsi="Arial" w:cs="Arial"/>
        </w:rPr>
        <w:t xml:space="preserve"> a gift </w:t>
      </w:r>
      <w:r w:rsidR="00DB6560" w:rsidRPr="003A56BC">
        <w:rPr>
          <w:rFonts w:ascii="Arial" w:eastAsia="Times New Roman" w:hAnsi="Arial" w:cs="Arial"/>
        </w:rPr>
        <w:t xml:space="preserve">to </w:t>
      </w:r>
      <w:r w:rsidR="000773BB" w:rsidRPr="003A56BC">
        <w:rPr>
          <w:rFonts w:ascii="Arial" w:eastAsia="Times New Roman" w:hAnsi="Arial" w:cs="Arial"/>
        </w:rPr>
        <w:t>(</w:t>
      </w:r>
      <w:r w:rsidR="00DB6560" w:rsidRPr="003A56BC">
        <w:rPr>
          <w:rFonts w:ascii="Arial" w:eastAsia="Times New Roman" w:hAnsi="Arial" w:cs="Arial"/>
          <w:shd w:val="clear" w:color="auto" w:fill="FFFF00"/>
        </w:rPr>
        <w:t>insert Name of County</w:t>
      </w:r>
      <w:r w:rsidR="000773BB" w:rsidRPr="003A56BC">
        <w:rPr>
          <w:rFonts w:ascii="Arial" w:eastAsia="Times New Roman" w:hAnsi="Arial" w:cs="Arial"/>
        </w:rPr>
        <w:t>)</w:t>
      </w:r>
      <w:r w:rsidR="00787CAD" w:rsidRPr="003A56BC">
        <w:rPr>
          <w:rFonts w:ascii="Arial" w:eastAsia="Times New Roman" w:hAnsi="Arial" w:cs="Arial"/>
        </w:rPr>
        <w:t xml:space="preserve"> </w:t>
      </w:r>
      <w:r w:rsidR="003A56BC">
        <w:rPr>
          <w:rFonts w:ascii="Arial" w:eastAsia="Times New Roman" w:hAnsi="Arial" w:cs="Arial"/>
        </w:rPr>
        <w:t>as part of the</w:t>
      </w:r>
      <w:r w:rsidR="0098136A" w:rsidRPr="003A56BC">
        <w:rPr>
          <w:rFonts w:ascii="Arial" w:eastAsia="Times New Roman" w:hAnsi="Arial" w:cs="Arial"/>
        </w:rPr>
        <w:t xml:space="preserve"> 2022 Mizzou Giving Day</w:t>
      </w:r>
      <w:r w:rsidR="002C6E2C" w:rsidRPr="003A56BC">
        <w:rPr>
          <w:rFonts w:ascii="Arial" w:eastAsia="Times New Roman" w:hAnsi="Arial" w:cs="Arial"/>
        </w:rPr>
        <w:t xml:space="preserve"> </w:t>
      </w:r>
      <w:r w:rsidR="003A56BC">
        <w:rPr>
          <w:rFonts w:ascii="Arial" w:eastAsia="Times New Roman" w:hAnsi="Arial" w:cs="Arial"/>
        </w:rPr>
        <w:t>on</w:t>
      </w:r>
      <w:r w:rsidR="002C6E2C" w:rsidRPr="003A56BC">
        <w:rPr>
          <w:rFonts w:ascii="Arial" w:eastAsia="Times New Roman" w:hAnsi="Arial" w:cs="Arial"/>
        </w:rPr>
        <w:t xml:space="preserve"> </w:t>
      </w:r>
      <w:r w:rsidR="00787CAD" w:rsidRPr="003A56BC">
        <w:rPr>
          <w:rFonts w:ascii="Arial" w:eastAsia="Times New Roman" w:hAnsi="Arial" w:cs="Arial"/>
          <w:highlight w:val="yellow"/>
        </w:rPr>
        <w:t>(dates?)</w:t>
      </w:r>
      <w:r w:rsidR="002C6E2C" w:rsidRPr="003A56BC">
        <w:rPr>
          <w:rFonts w:ascii="Arial" w:eastAsia="Times New Roman" w:hAnsi="Arial" w:cs="Arial"/>
          <w:highlight w:val="yellow"/>
        </w:rPr>
        <w:t>.</w:t>
      </w:r>
      <w:r w:rsidR="0098136A" w:rsidRPr="003A56BC">
        <w:rPr>
          <w:rFonts w:ascii="Arial" w:eastAsia="Times New Roman" w:hAnsi="Arial" w:cs="Arial"/>
        </w:rPr>
        <w:t xml:space="preserve"> </w:t>
      </w:r>
    </w:p>
    <w:p w14:paraId="44E320E1" w14:textId="77777777" w:rsidR="00787CAD" w:rsidRPr="003A56BC" w:rsidRDefault="00787CAD" w:rsidP="00787CAD">
      <w:pPr>
        <w:rPr>
          <w:rFonts w:ascii="Arial" w:hAnsi="Arial" w:cs="Arial"/>
        </w:rPr>
      </w:pPr>
    </w:p>
    <w:p w14:paraId="1F80A21C" w14:textId="54C34661" w:rsidR="00563E9D" w:rsidRPr="003A56BC" w:rsidRDefault="002C6E2C" w:rsidP="00787CAD">
      <w:pPr>
        <w:rPr>
          <w:rFonts w:ascii="Arial" w:eastAsia="Times New Roman" w:hAnsi="Arial" w:cs="Arial"/>
        </w:rPr>
      </w:pPr>
      <w:r w:rsidRPr="003A56BC">
        <w:rPr>
          <w:rFonts w:ascii="Arial" w:hAnsi="Arial" w:cs="Arial"/>
        </w:rPr>
        <w:t>Y</w:t>
      </w:r>
      <w:r w:rsidR="0098136A" w:rsidRPr="003A56BC">
        <w:rPr>
          <w:rFonts w:ascii="Arial" w:hAnsi="Arial" w:cs="Arial"/>
        </w:rPr>
        <w:t xml:space="preserve">our gift will support </w:t>
      </w:r>
      <w:r w:rsidR="00C244CA" w:rsidRPr="003A56BC">
        <w:rPr>
          <w:rFonts w:ascii="Arial" w:hAnsi="Arial" w:cs="Arial"/>
        </w:rPr>
        <w:t xml:space="preserve">MU Extension in </w:t>
      </w:r>
      <w:r w:rsidR="00C244CA" w:rsidRPr="003A56BC">
        <w:rPr>
          <w:rFonts w:ascii="Arial" w:hAnsi="Arial" w:cs="Arial"/>
          <w:highlight w:val="yellow"/>
        </w:rPr>
        <w:t>(name of county)</w:t>
      </w:r>
      <w:r w:rsidR="00C244CA" w:rsidRPr="003A56BC">
        <w:rPr>
          <w:rFonts w:ascii="Arial" w:hAnsi="Arial" w:cs="Arial"/>
        </w:rPr>
        <w:t xml:space="preserve"> with the </w:t>
      </w:r>
      <w:r w:rsidR="009512C6" w:rsidRPr="003A56BC">
        <w:rPr>
          <w:rFonts w:ascii="Arial" w:hAnsi="Arial" w:cs="Arial"/>
        </w:rPr>
        <w:t xml:space="preserve">mission to </w:t>
      </w:r>
      <w:r w:rsidR="003A56BC">
        <w:rPr>
          <w:rFonts w:ascii="Arial" w:hAnsi="Arial" w:cs="Arial"/>
        </w:rPr>
        <w:t xml:space="preserve">empower people to </w:t>
      </w:r>
      <w:r w:rsidR="00787CAD" w:rsidRPr="003A56BC">
        <w:rPr>
          <w:rFonts w:ascii="Arial" w:hAnsi="Arial" w:cs="Arial"/>
        </w:rPr>
        <w:t xml:space="preserve">improve </w:t>
      </w:r>
      <w:r w:rsidR="003A56BC">
        <w:rPr>
          <w:rFonts w:ascii="Arial" w:hAnsi="Arial" w:cs="Arial"/>
        </w:rPr>
        <w:t xml:space="preserve">their </w:t>
      </w:r>
      <w:r w:rsidR="00787CAD" w:rsidRPr="003A56BC">
        <w:rPr>
          <w:rFonts w:ascii="Arial" w:hAnsi="Arial" w:cs="Arial"/>
        </w:rPr>
        <w:t xml:space="preserve">lives, </w:t>
      </w:r>
      <w:proofErr w:type="gramStart"/>
      <w:r w:rsidR="00787CAD" w:rsidRPr="003A56BC">
        <w:rPr>
          <w:rFonts w:ascii="Arial" w:hAnsi="Arial" w:cs="Arial"/>
        </w:rPr>
        <w:t>businesses</w:t>
      </w:r>
      <w:proofErr w:type="gramEnd"/>
      <w:r w:rsidR="00787CAD" w:rsidRPr="003A56BC">
        <w:rPr>
          <w:rFonts w:ascii="Arial" w:hAnsi="Arial" w:cs="Arial"/>
        </w:rPr>
        <w:t xml:space="preserve"> and communities </w:t>
      </w:r>
      <w:r w:rsidR="00563E9D" w:rsidRPr="003A56BC">
        <w:rPr>
          <w:rFonts w:ascii="Arial" w:hAnsi="Arial" w:cs="Arial"/>
        </w:rPr>
        <w:t>as we c</w:t>
      </w:r>
      <w:r w:rsidR="00787CAD" w:rsidRPr="003A56BC">
        <w:rPr>
          <w:rFonts w:ascii="Arial" w:hAnsi="Arial" w:cs="Arial"/>
        </w:rPr>
        <w:t>onnect</w:t>
      </w:r>
      <w:r w:rsidR="00563E9D" w:rsidRPr="003A56BC">
        <w:rPr>
          <w:rFonts w:ascii="Arial" w:hAnsi="Arial" w:cs="Arial"/>
        </w:rPr>
        <w:t xml:space="preserve"> university research, knowledge and resources with</w:t>
      </w:r>
      <w:r w:rsidR="00C244CA" w:rsidRPr="003A56BC">
        <w:rPr>
          <w:rFonts w:ascii="Arial" w:hAnsi="Arial" w:cs="Arial"/>
        </w:rPr>
        <w:t xml:space="preserve"> </w:t>
      </w:r>
      <w:r w:rsidR="003A56BC">
        <w:rPr>
          <w:rFonts w:ascii="Arial" w:hAnsi="Arial" w:cs="Arial"/>
        </w:rPr>
        <w:t>p</w:t>
      </w:r>
      <w:r w:rsidR="00C244CA" w:rsidRPr="003A56BC">
        <w:rPr>
          <w:rFonts w:ascii="Arial" w:hAnsi="Arial" w:cs="Arial"/>
        </w:rPr>
        <w:t xml:space="preserve">ractical programming that is unique to your community’s </w:t>
      </w:r>
      <w:r w:rsidR="003A56BC">
        <w:rPr>
          <w:rFonts w:ascii="Arial" w:hAnsi="Arial" w:cs="Arial"/>
        </w:rPr>
        <w:t>issues</w:t>
      </w:r>
      <w:r w:rsidR="00C244CA" w:rsidRPr="003A56BC">
        <w:rPr>
          <w:rFonts w:ascii="Arial" w:hAnsi="Arial" w:cs="Arial"/>
        </w:rPr>
        <w:t xml:space="preserve"> and interests. </w:t>
      </w:r>
    </w:p>
    <w:p w14:paraId="7E131C72" w14:textId="49A0D18F" w:rsidR="007373B0" w:rsidRPr="003A56BC" w:rsidRDefault="009512C6" w:rsidP="009512C6">
      <w:pPr>
        <w:spacing w:before="400" w:after="0" w:line="240" w:lineRule="auto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 xml:space="preserve">Your </w:t>
      </w:r>
      <w:r w:rsidR="007373B0" w:rsidRPr="003A56BC">
        <w:rPr>
          <w:rFonts w:ascii="Arial" w:eastAsia="Times New Roman" w:hAnsi="Arial" w:cs="Arial"/>
        </w:rPr>
        <w:t>support</w:t>
      </w:r>
      <w:r w:rsidRPr="003A56BC">
        <w:rPr>
          <w:rFonts w:ascii="Arial" w:eastAsia="Times New Roman" w:hAnsi="Arial" w:cs="Arial"/>
        </w:rPr>
        <w:t xml:space="preserve"> helps us continue to</w:t>
      </w:r>
      <w:r w:rsidR="00787CAD" w:rsidRPr="003A56BC">
        <w:rPr>
          <w:rFonts w:ascii="Arial" w:eastAsia="Times New Roman" w:hAnsi="Arial" w:cs="Arial"/>
        </w:rPr>
        <w:t xml:space="preserve"> grow </w:t>
      </w:r>
      <w:r w:rsidRPr="003A56BC">
        <w:rPr>
          <w:rFonts w:ascii="Arial" w:eastAsia="Times New Roman" w:hAnsi="Arial" w:cs="Arial"/>
        </w:rPr>
        <w:t>your</w:t>
      </w:r>
      <w:r w:rsidR="007373B0" w:rsidRPr="003A56BC">
        <w:rPr>
          <w:rFonts w:ascii="Arial" w:eastAsia="Times New Roman" w:hAnsi="Arial" w:cs="Arial"/>
        </w:rPr>
        <w:t xml:space="preserve"> county’s</w:t>
      </w:r>
      <w:r w:rsidR="0098136A" w:rsidRPr="003A56BC">
        <w:rPr>
          <w:rFonts w:ascii="Arial" w:eastAsia="Times New Roman" w:hAnsi="Arial" w:cs="Arial"/>
        </w:rPr>
        <w:t xml:space="preserve"> programs </w:t>
      </w:r>
      <w:r w:rsidR="00787CAD" w:rsidRPr="003A56BC">
        <w:rPr>
          <w:rFonts w:ascii="Arial" w:eastAsia="Times New Roman" w:hAnsi="Arial" w:cs="Arial"/>
        </w:rPr>
        <w:t xml:space="preserve">for years to come </w:t>
      </w:r>
      <w:r w:rsidR="0098136A" w:rsidRPr="003A56BC">
        <w:rPr>
          <w:rFonts w:ascii="Arial" w:eastAsia="Times New Roman" w:hAnsi="Arial" w:cs="Arial"/>
        </w:rPr>
        <w:t xml:space="preserve">in: </w:t>
      </w:r>
      <w:r w:rsidR="007373B0" w:rsidRPr="003A56BC">
        <w:rPr>
          <w:rFonts w:ascii="Arial" w:eastAsia="Times New Roman" w:hAnsi="Arial" w:cs="Arial"/>
        </w:rPr>
        <w:br/>
      </w:r>
    </w:p>
    <w:p w14:paraId="36145CD7" w14:textId="77777777" w:rsidR="007373B0" w:rsidRPr="003A56BC" w:rsidRDefault="007373B0" w:rsidP="007373B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</w:rPr>
        <w:sectPr w:rsidR="007373B0" w:rsidRPr="003A56BC" w:rsidSect="00640D4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A0EA5E" w14:textId="5D5F1D2B" w:rsidR="007373B0" w:rsidRPr="003A56BC" w:rsidRDefault="007373B0" w:rsidP="00C244C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>Agriculture</w:t>
      </w:r>
      <w:r w:rsidR="00C244CA" w:rsidRPr="003A56BC">
        <w:rPr>
          <w:rFonts w:ascii="Arial" w:eastAsia="Times New Roman" w:hAnsi="Arial" w:cs="Arial"/>
        </w:rPr>
        <w:t xml:space="preserve"> and environment </w:t>
      </w:r>
    </w:p>
    <w:p w14:paraId="234C17D4" w14:textId="09E0F346" w:rsidR="007373B0" w:rsidRPr="003A56BC" w:rsidRDefault="007373B0" w:rsidP="007373B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>Business</w:t>
      </w:r>
      <w:r w:rsidR="00C244CA" w:rsidRPr="003A56BC">
        <w:rPr>
          <w:rFonts w:ascii="Arial" w:eastAsia="Times New Roman" w:hAnsi="Arial" w:cs="Arial"/>
        </w:rPr>
        <w:t xml:space="preserve"> and community development</w:t>
      </w:r>
    </w:p>
    <w:p w14:paraId="3149DAB4" w14:textId="4FAE061B" w:rsidR="00563E9D" w:rsidRPr="003A56BC" w:rsidRDefault="00C244CA" w:rsidP="007373B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 xml:space="preserve"> Missouri </w:t>
      </w:r>
      <w:r w:rsidR="00563E9D" w:rsidRPr="003A56BC">
        <w:rPr>
          <w:rFonts w:ascii="Arial" w:eastAsia="Times New Roman" w:hAnsi="Arial" w:cs="Arial"/>
        </w:rPr>
        <w:t xml:space="preserve">4-H </w:t>
      </w:r>
    </w:p>
    <w:p w14:paraId="0D1A6EA4" w14:textId="213CC2AE" w:rsidR="009512C6" w:rsidRPr="003A56BC" w:rsidRDefault="00C244CA" w:rsidP="007373B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 xml:space="preserve">Missouri </w:t>
      </w:r>
      <w:r w:rsidR="009512C6" w:rsidRPr="003A56BC">
        <w:rPr>
          <w:rFonts w:ascii="Arial" w:eastAsia="Times New Roman" w:hAnsi="Arial" w:cs="Arial"/>
        </w:rPr>
        <w:t>Master Gardeners/</w:t>
      </w:r>
      <w:r w:rsidRPr="003A56BC">
        <w:rPr>
          <w:rFonts w:ascii="Arial" w:eastAsia="Times New Roman" w:hAnsi="Arial" w:cs="Arial"/>
        </w:rPr>
        <w:t xml:space="preserve">Missouri Master </w:t>
      </w:r>
      <w:r w:rsidR="009512C6" w:rsidRPr="003A56BC">
        <w:rPr>
          <w:rFonts w:ascii="Arial" w:eastAsia="Times New Roman" w:hAnsi="Arial" w:cs="Arial"/>
        </w:rPr>
        <w:t>Naturalists</w:t>
      </w:r>
    </w:p>
    <w:p w14:paraId="393AE746" w14:textId="77777777" w:rsidR="007373B0" w:rsidRPr="003A56BC" w:rsidRDefault="007373B0" w:rsidP="007373B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>Health and nutrition</w:t>
      </w:r>
    </w:p>
    <w:p w14:paraId="4DDEB47F" w14:textId="4C0D37BA" w:rsidR="007373B0" w:rsidRPr="003A56BC" w:rsidRDefault="00C244CA" w:rsidP="00C244C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</w:rPr>
        <w:sectPr w:rsidR="007373B0" w:rsidRPr="003A56BC" w:rsidSect="007373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A56BC">
        <w:rPr>
          <w:rFonts w:ascii="Arial" w:eastAsia="Times New Roman" w:hAnsi="Arial" w:cs="Arial"/>
        </w:rPr>
        <w:t xml:space="preserve">Family and home education </w:t>
      </w:r>
    </w:p>
    <w:p w14:paraId="09E0928F" w14:textId="7F9B331F" w:rsidR="003653C0" w:rsidRPr="003A56BC" w:rsidRDefault="00BB105D" w:rsidP="00DB6560">
      <w:pPr>
        <w:spacing w:before="400" w:after="0" w:line="240" w:lineRule="auto"/>
        <w:ind w:left="-15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>T</w:t>
      </w:r>
      <w:r w:rsidR="0010246C" w:rsidRPr="003A56BC">
        <w:rPr>
          <w:rFonts w:ascii="Arial" w:eastAsia="Times New Roman" w:hAnsi="Arial" w:cs="Arial"/>
        </w:rPr>
        <w:t>hrough these programs</w:t>
      </w:r>
      <w:r w:rsidRPr="003A56BC">
        <w:rPr>
          <w:rFonts w:ascii="Arial" w:eastAsia="Times New Roman" w:hAnsi="Arial" w:cs="Arial"/>
        </w:rPr>
        <w:t>, unique learning opportunities are created for you and your community. B</w:t>
      </w:r>
      <w:r w:rsidR="007373B0" w:rsidRPr="003A56BC">
        <w:rPr>
          <w:rFonts w:ascii="Arial" w:eastAsia="Times New Roman" w:hAnsi="Arial" w:cs="Arial"/>
        </w:rPr>
        <w:t xml:space="preserve">y giving a gift to </w:t>
      </w:r>
      <w:r w:rsidR="00DB6560" w:rsidRPr="003A56BC">
        <w:rPr>
          <w:rFonts w:ascii="Arial" w:eastAsia="Times New Roman" w:hAnsi="Arial" w:cs="Arial"/>
        </w:rPr>
        <w:t xml:space="preserve">the </w:t>
      </w:r>
      <w:r w:rsidR="000773BB" w:rsidRPr="003A56BC">
        <w:rPr>
          <w:rFonts w:ascii="Arial" w:eastAsia="Times New Roman" w:hAnsi="Arial" w:cs="Arial"/>
        </w:rPr>
        <w:t>(</w:t>
      </w:r>
      <w:r w:rsidR="007373B0" w:rsidRPr="003A56BC">
        <w:rPr>
          <w:rFonts w:ascii="Arial" w:eastAsia="Times New Roman" w:hAnsi="Arial" w:cs="Arial"/>
          <w:shd w:val="clear" w:color="auto" w:fill="FFFF00"/>
        </w:rPr>
        <w:t>insert Name of County</w:t>
      </w:r>
      <w:r w:rsidR="000773BB" w:rsidRPr="003A56BC">
        <w:rPr>
          <w:rFonts w:ascii="Arial" w:eastAsia="Times New Roman" w:hAnsi="Arial" w:cs="Arial"/>
        </w:rPr>
        <w:t>)</w:t>
      </w:r>
      <w:r w:rsidR="007373B0" w:rsidRPr="003A56BC">
        <w:rPr>
          <w:rFonts w:ascii="Arial" w:eastAsia="Times New Roman" w:hAnsi="Arial" w:cs="Arial"/>
        </w:rPr>
        <w:t xml:space="preserve"> </w:t>
      </w:r>
      <w:r w:rsidR="00DB6560" w:rsidRPr="003A56BC">
        <w:rPr>
          <w:rFonts w:ascii="Arial" w:eastAsia="Times New Roman" w:hAnsi="Arial" w:cs="Arial"/>
        </w:rPr>
        <w:t xml:space="preserve">County </w:t>
      </w:r>
      <w:r w:rsidR="007373B0" w:rsidRPr="003A56BC">
        <w:rPr>
          <w:rFonts w:ascii="Arial" w:eastAsia="Times New Roman" w:hAnsi="Arial" w:cs="Arial"/>
        </w:rPr>
        <w:t>Endowment</w:t>
      </w:r>
      <w:r w:rsidRPr="003A56BC">
        <w:rPr>
          <w:rFonts w:ascii="Arial" w:eastAsia="Times New Roman" w:hAnsi="Arial" w:cs="Arial"/>
        </w:rPr>
        <w:t>, you</w:t>
      </w:r>
      <w:r w:rsidR="00787CAD" w:rsidRPr="003A56BC">
        <w:rPr>
          <w:rFonts w:ascii="Arial" w:eastAsia="Times New Roman" w:hAnsi="Arial" w:cs="Arial"/>
        </w:rPr>
        <w:t xml:space="preserve"> </w:t>
      </w:r>
      <w:r w:rsidR="003A56BC">
        <w:rPr>
          <w:rFonts w:ascii="Arial" w:eastAsia="Times New Roman" w:hAnsi="Arial" w:cs="Arial"/>
        </w:rPr>
        <w:t>will help us</w:t>
      </w:r>
      <w:r w:rsidR="000773BB" w:rsidRPr="003A56BC">
        <w:rPr>
          <w:rFonts w:ascii="Arial" w:eastAsia="Times New Roman" w:hAnsi="Arial" w:cs="Arial"/>
        </w:rPr>
        <w:t xml:space="preserve"> solve Missouri’s grand challenges</w:t>
      </w:r>
      <w:r w:rsidR="00787CAD" w:rsidRPr="003A56BC">
        <w:rPr>
          <w:rFonts w:ascii="Arial" w:eastAsia="Times New Roman" w:hAnsi="Arial" w:cs="Arial"/>
        </w:rPr>
        <w:t xml:space="preserve"> around economic opportunity, educational access</w:t>
      </w:r>
      <w:r w:rsidR="003A56BC">
        <w:rPr>
          <w:rFonts w:ascii="Arial" w:eastAsia="Times New Roman" w:hAnsi="Arial" w:cs="Arial"/>
        </w:rPr>
        <w:t xml:space="preserve"> </w:t>
      </w:r>
      <w:r w:rsidR="00787CAD" w:rsidRPr="003A56BC">
        <w:rPr>
          <w:rFonts w:ascii="Arial" w:eastAsia="Times New Roman" w:hAnsi="Arial" w:cs="Arial"/>
        </w:rPr>
        <w:t>and health and well-being.</w:t>
      </w:r>
      <w:r w:rsidR="007373B0" w:rsidRPr="003A56BC">
        <w:rPr>
          <w:rFonts w:ascii="Arial" w:eastAsia="Times New Roman" w:hAnsi="Arial" w:cs="Arial"/>
        </w:rPr>
        <w:t xml:space="preserve"> </w:t>
      </w:r>
    </w:p>
    <w:p w14:paraId="733B47F3" w14:textId="00052A85" w:rsidR="007373B0" w:rsidRPr="003A56BC" w:rsidRDefault="007373B0" w:rsidP="00DB6560">
      <w:pPr>
        <w:spacing w:before="400" w:after="0" w:line="240" w:lineRule="auto"/>
        <w:ind w:left="-15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 xml:space="preserve">A gift of any size has the potential to </w:t>
      </w:r>
      <w:r w:rsidR="002C6E2C" w:rsidRPr="003A56BC">
        <w:rPr>
          <w:rFonts w:ascii="Arial" w:eastAsia="Times New Roman" w:hAnsi="Arial" w:cs="Arial"/>
        </w:rPr>
        <w:t xml:space="preserve">impact and </w:t>
      </w:r>
      <w:r w:rsidRPr="003A56BC">
        <w:rPr>
          <w:rFonts w:ascii="Arial" w:eastAsia="Times New Roman" w:hAnsi="Arial" w:cs="Arial"/>
        </w:rPr>
        <w:t>change</w:t>
      </w:r>
      <w:r w:rsidR="003653C0" w:rsidRPr="003A56BC">
        <w:rPr>
          <w:rFonts w:ascii="Arial" w:eastAsia="Times New Roman" w:hAnsi="Arial" w:cs="Arial"/>
        </w:rPr>
        <w:t xml:space="preserve"> the</w:t>
      </w:r>
      <w:r w:rsidRPr="003A56BC">
        <w:rPr>
          <w:rFonts w:ascii="Arial" w:eastAsia="Times New Roman" w:hAnsi="Arial" w:cs="Arial"/>
        </w:rPr>
        <w:t xml:space="preserve"> lives</w:t>
      </w:r>
      <w:r w:rsidR="003653C0" w:rsidRPr="003A56BC">
        <w:rPr>
          <w:rFonts w:ascii="Arial" w:eastAsia="Times New Roman" w:hAnsi="Arial" w:cs="Arial"/>
        </w:rPr>
        <w:t xml:space="preserve"> of many in your community</w:t>
      </w:r>
      <w:r w:rsidRPr="003A56BC">
        <w:rPr>
          <w:rFonts w:ascii="Arial" w:eastAsia="Times New Roman" w:hAnsi="Arial" w:cs="Arial"/>
        </w:rPr>
        <w:t xml:space="preserve">. Please consider investing in the future of </w:t>
      </w:r>
      <w:r w:rsidR="000773BB" w:rsidRPr="003A56BC">
        <w:rPr>
          <w:rFonts w:ascii="Arial" w:eastAsia="Times New Roman" w:hAnsi="Arial" w:cs="Arial"/>
        </w:rPr>
        <w:t>(</w:t>
      </w:r>
      <w:r w:rsidR="00026000" w:rsidRPr="003A56BC">
        <w:rPr>
          <w:rFonts w:ascii="Arial" w:eastAsia="Times New Roman" w:hAnsi="Arial" w:cs="Arial"/>
          <w:shd w:val="clear" w:color="auto" w:fill="FFFF00"/>
        </w:rPr>
        <w:t>insert Name of County</w:t>
      </w:r>
      <w:r w:rsidR="000773BB" w:rsidRPr="003A56BC">
        <w:rPr>
          <w:rFonts w:ascii="Arial" w:eastAsia="Times New Roman" w:hAnsi="Arial" w:cs="Arial"/>
        </w:rPr>
        <w:t>)</w:t>
      </w:r>
      <w:r w:rsidRPr="003A56BC">
        <w:rPr>
          <w:rFonts w:ascii="Arial" w:eastAsia="Times New Roman" w:hAnsi="Arial" w:cs="Arial"/>
        </w:rPr>
        <w:t>. </w:t>
      </w:r>
      <w:r w:rsidR="002C6E2C" w:rsidRPr="003A56BC">
        <w:rPr>
          <w:rFonts w:ascii="Arial" w:eastAsia="Times New Roman" w:hAnsi="Arial" w:cs="Arial"/>
        </w:rPr>
        <w:t xml:space="preserve"> </w:t>
      </w:r>
    </w:p>
    <w:p w14:paraId="2854BB0B" w14:textId="77777777" w:rsidR="003653C0" w:rsidRPr="003A56BC" w:rsidRDefault="007373B0" w:rsidP="003653C0">
      <w:pPr>
        <w:spacing w:before="400" w:after="0" w:line="240" w:lineRule="auto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>With heartfelt thanks,</w:t>
      </w:r>
    </w:p>
    <w:p w14:paraId="0831BC85" w14:textId="685E5928" w:rsidR="007373B0" w:rsidRPr="003A56BC" w:rsidRDefault="000773BB" w:rsidP="003653C0">
      <w:pPr>
        <w:spacing w:before="400" w:after="0" w:line="240" w:lineRule="auto"/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  <w:shd w:val="clear" w:color="auto" w:fill="FFFF00"/>
        </w:rPr>
        <w:t>(</w:t>
      </w:r>
      <w:proofErr w:type="gramStart"/>
      <w:r w:rsidR="007373B0" w:rsidRPr="003A56BC">
        <w:rPr>
          <w:rFonts w:ascii="Arial" w:eastAsia="Times New Roman" w:hAnsi="Arial" w:cs="Arial"/>
          <w:shd w:val="clear" w:color="auto" w:fill="FFFF00"/>
        </w:rPr>
        <w:t>insert</w:t>
      </w:r>
      <w:proofErr w:type="gramEnd"/>
      <w:r w:rsidR="007373B0" w:rsidRPr="003A56BC">
        <w:rPr>
          <w:rFonts w:ascii="Arial" w:eastAsia="Times New Roman" w:hAnsi="Arial" w:cs="Arial"/>
          <w:shd w:val="clear" w:color="auto" w:fill="FFFF00"/>
        </w:rPr>
        <w:t xml:space="preserve"> signature</w:t>
      </w:r>
      <w:r w:rsidRPr="003A56BC">
        <w:rPr>
          <w:rFonts w:ascii="Arial" w:eastAsia="Times New Roman" w:hAnsi="Arial" w:cs="Arial"/>
          <w:shd w:val="clear" w:color="auto" w:fill="FFFF00"/>
        </w:rPr>
        <w:t>)</w:t>
      </w:r>
    </w:p>
    <w:p w14:paraId="7719F129" w14:textId="77777777" w:rsidR="007373B0" w:rsidRPr="003A56BC" w:rsidRDefault="007373B0" w:rsidP="007373B0">
      <w:pPr>
        <w:spacing w:after="0" w:line="240" w:lineRule="auto"/>
        <w:rPr>
          <w:rFonts w:ascii="Arial" w:eastAsia="Times New Roman" w:hAnsi="Arial" w:cs="Arial"/>
        </w:rPr>
      </w:pPr>
    </w:p>
    <w:p w14:paraId="3945B099" w14:textId="2E33DF48" w:rsidR="007373B0" w:rsidRPr="003A56BC" w:rsidRDefault="007373B0" w:rsidP="007373B0">
      <w:pPr>
        <w:spacing w:before="400" w:after="0" w:line="240" w:lineRule="auto"/>
        <w:ind w:left="-15"/>
        <w:rPr>
          <w:rFonts w:ascii="Arial" w:eastAsia="Times New Roman" w:hAnsi="Arial" w:cs="Arial"/>
          <w:b/>
          <w:bCs/>
        </w:rPr>
      </w:pPr>
      <w:r w:rsidRPr="003A56BC">
        <w:rPr>
          <w:rFonts w:ascii="Arial" w:eastAsia="Times New Roman" w:hAnsi="Arial" w:cs="Arial"/>
          <w:b/>
          <w:bCs/>
          <w:shd w:val="clear" w:color="auto" w:fill="F1C232"/>
        </w:rPr>
        <w:lastRenderedPageBreak/>
        <w:t xml:space="preserve">YES, I would like to make a </w:t>
      </w:r>
      <w:r w:rsidR="002C6E2C" w:rsidRPr="003A56BC">
        <w:rPr>
          <w:rFonts w:ascii="Arial" w:eastAsia="Times New Roman" w:hAnsi="Arial" w:cs="Arial"/>
          <w:b/>
          <w:bCs/>
          <w:shd w:val="clear" w:color="auto" w:fill="F1C232"/>
        </w:rPr>
        <w:t xml:space="preserve">Mizzou Giving Day </w:t>
      </w:r>
      <w:r w:rsidRPr="003A56BC">
        <w:rPr>
          <w:rFonts w:ascii="Arial" w:eastAsia="Times New Roman" w:hAnsi="Arial" w:cs="Arial"/>
          <w:b/>
          <w:bCs/>
          <w:shd w:val="clear" w:color="auto" w:fill="F1C232"/>
        </w:rPr>
        <w:t xml:space="preserve">gift in support </w:t>
      </w:r>
      <w:r w:rsidR="00BA5203" w:rsidRPr="003A56BC">
        <w:rPr>
          <w:rFonts w:ascii="Arial" w:eastAsia="Times New Roman" w:hAnsi="Arial" w:cs="Arial"/>
          <w:b/>
          <w:bCs/>
          <w:shd w:val="clear" w:color="auto" w:fill="F1C232"/>
        </w:rPr>
        <w:t>of &lt;</w:t>
      </w:r>
      <w:r w:rsidRPr="003A56BC">
        <w:rPr>
          <w:rFonts w:ascii="Arial" w:eastAsia="Times New Roman" w:hAnsi="Arial" w:cs="Arial"/>
          <w:b/>
          <w:bCs/>
          <w:shd w:val="clear" w:color="auto" w:fill="F1C232"/>
        </w:rPr>
        <w:t>insert Name of County&gt;</w:t>
      </w:r>
      <w:r w:rsidR="00297C6A" w:rsidRPr="003A56BC">
        <w:rPr>
          <w:rFonts w:ascii="Arial" w:eastAsia="Times New Roman" w:hAnsi="Arial" w:cs="Arial"/>
          <w:b/>
          <w:bCs/>
          <w:shd w:val="clear" w:color="auto" w:fill="F1C232"/>
        </w:rPr>
        <w:t xml:space="preserve"> County</w:t>
      </w:r>
      <w:r w:rsidRPr="003A56BC">
        <w:rPr>
          <w:rFonts w:ascii="Arial" w:eastAsia="Times New Roman" w:hAnsi="Arial" w:cs="Arial"/>
          <w:b/>
          <w:bCs/>
          <w:shd w:val="clear" w:color="auto" w:fill="F1C232"/>
        </w:rPr>
        <w:t>’s success!</w:t>
      </w:r>
    </w:p>
    <w:p w14:paraId="63922902" w14:textId="77777777" w:rsidR="001C6F1D" w:rsidRPr="003A56BC" w:rsidRDefault="007373B0" w:rsidP="001C6F1D">
      <w:pPr>
        <w:spacing w:before="400" w:after="0" w:line="240" w:lineRule="auto"/>
        <w:ind w:left="720"/>
        <w:rPr>
          <w:rFonts w:ascii="Arial" w:eastAsia="Times New Roman" w:hAnsi="Arial" w:cs="Arial"/>
        </w:rPr>
      </w:pPr>
      <w:r w:rsidRPr="003A56BC">
        <w:rPr>
          <w:rFonts w:ascii="Cambria Math" w:eastAsia="Times New Roman" w:hAnsi="Cambria Math" w:cs="Cambria Math"/>
        </w:rPr>
        <w:t>◻</w:t>
      </w:r>
      <w:r w:rsidR="00297C6A" w:rsidRPr="003A56BC">
        <w:rPr>
          <w:rFonts w:ascii="Arial" w:eastAsia="Times New Roman" w:hAnsi="Arial" w:cs="Arial"/>
        </w:rPr>
        <w:t xml:space="preserve"> $</w:t>
      </w:r>
      <w:proofErr w:type="gramStart"/>
      <w:r w:rsidR="001C6F1D" w:rsidRPr="003A56BC">
        <w:rPr>
          <w:rFonts w:ascii="Arial" w:eastAsia="Times New Roman" w:hAnsi="Arial" w:cs="Arial"/>
        </w:rPr>
        <w:t>50</w:t>
      </w:r>
      <w:r w:rsidR="00297C6A" w:rsidRPr="003A56BC">
        <w:rPr>
          <w:rFonts w:ascii="Arial" w:eastAsia="Times New Roman" w:hAnsi="Arial" w:cs="Arial"/>
        </w:rPr>
        <w:t xml:space="preserve"> </w:t>
      </w:r>
      <w:r w:rsidR="00BA5203" w:rsidRPr="003A56BC">
        <w:rPr>
          <w:rFonts w:ascii="Arial" w:eastAsia="Times New Roman" w:hAnsi="Arial" w:cs="Arial"/>
        </w:rPr>
        <w:t xml:space="preserve"> </w:t>
      </w:r>
      <w:r w:rsidR="00BA5203" w:rsidRPr="003A56BC">
        <w:rPr>
          <w:rFonts w:ascii="Cambria Math" w:eastAsia="Times New Roman" w:hAnsi="Cambria Math" w:cs="Cambria Math"/>
        </w:rPr>
        <w:t>◻</w:t>
      </w:r>
      <w:proofErr w:type="gramEnd"/>
      <w:r w:rsidR="00297C6A" w:rsidRPr="003A56BC">
        <w:rPr>
          <w:rFonts w:ascii="Arial" w:eastAsia="Times New Roman" w:hAnsi="Arial" w:cs="Arial"/>
        </w:rPr>
        <w:t xml:space="preserve"> $</w:t>
      </w:r>
      <w:r w:rsidR="001C6F1D" w:rsidRPr="003A56BC">
        <w:rPr>
          <w:rFonts w:ascii="Arial" w:eastAsia="Times New Roman" w:hAnsi="Arial" w:cs="Arial"/>
        </w:rPr>
        <w:t>100</w:t>
      </w:r>
      <w:r w:rsidR="00297C6A" w:rsidRPr="003A56BC">
        <w:rPr>
          <w:rFonts w:ascii="Arial" w:eastAsia="Times New Roman" w:hAnsi="Arial" w:cs="Arial"/>
        </w:rPr>
        <w:t xml:space="preserve"> </w:t>
      </w:r>
      <w:r w:rsidRPr="003A56BC">
        <w:rPr>
          <w:rFonts w:ascii="Arial" w:eastAsia="Times New Roman" w:hAnsi="Arial" w:cs="Arial"/>
        </w:rPr>
        <w:t xml:space="preserve"> </w:t>
      </w:r>
      <w:r w:rsidRPr="003A56BC">
        <w:rPr>
          <w:rFonts w:ascii="Cambria Math" w:eastAsia="Times New Roman" w:hAnsi="Cambria Math" w:cs="Cambria Math"/>
        </w:rPr>
        <w:t>◻</w:t>
      </w:r>
      <w:r w:rsidR="00297C6A" w:rsidRPr="003A56BC">
        <w:rPr>
          <w:rFonts w:ascii="Arial" w:eastAsia="Times New Roman" w:hAnsi="Arial" w:cs="Arial"/>
        </w:rPr>
        <w:t xml:space="preserve"> $</w:t>
      </w:r>
      <w:r w:rsidR="001C6F1D" w:rsidRPr="003A56BC">
        <w:rPr>
          <w:rFonts w:ascii="Arial" w:eastAsia="Times New Roman" w:hAnsi="Arial" w:cs="Arial"/>
        </w:rPr>
        <w:t xml:space="preserve">250 </w:t>
      </w:r>
      <w:r w:rsidR="001C6F1D" w:rsidRPr="003A56BC">
        <w:rPr>
          <w:rFonts w:ascii="Cambria Math" w:eastAsia="Times New Roman" w:hAnsi="Cambria Math" w:cs="Cambria Math"/>
        </w:rPr>
        <w:t>◻</w:t>
      </w:r>
      <w:r w:rsidR="001C6F1D" w:rsidRPr="003A56BC">
        <w:rPr>
          <w:rFonts w:ascii="Arial" w:eastAsia="Times New Roman" w:hAnsi="Arial" w:cs="Arial"/>
        </w:rPr>
        <w:t xml:space="preserve"> $500  </w:t>
      </w:r>
      <w:r w:rsidR="001C6F1D" w:rsidRPr="003A56BC">
        <w:rPr>
          <w:rFonts w:ascii="Cambria Math" w:eastAsia="Times New Roman" w:hAnsi="Cambria Math" w:cs="Cambria Math"/>
        </w:rPr>
        <w:t>◻</w:t>
      </w:r>
      <w:r w:rsidR="001C6F1D" w:rsidRPr="003A56BC">
        <w:rPr>
          <w:rFonts w:ascii="Arial" w:eastAsia="Times New Roman" w:hAnsi="Arial" w:cs="Arial"/>
        </w:rPr>
        <w:t xml:space="preserve"> $750  </w:t>
      </w:r>
      <w:r w:rsidR="001C6F1D" w:rsidRPr="003A56BC">
        <w:rPr>
          <w:rFonts w:ascii="Cambria Math" w:eastAsia="Times New Roman" w:hAnsi="Cambria Math" w:cs="Cambria Math"/>
        </w:rPr>
        <w:t>◻</w:t>
      </w:r>
      <w:r w:rsidR="001C6F1D" w:rsidRPr="003A56BC">
        <w:rPr>
          <w:rFonts w:ascii="Arial" w:eastAsia="Times New Roman" w:hAnsi="Arial" w:cs="Arial"/>
        </w:rPr>
        <w:t xml:space="preserve"> $1,000 </w:t>
      </w:r>
      <w:r w:rsidRPr="003A56BC">
        <w:rPr>
          <w:rFonts w:ascii="Arial" w:eastAsia="Times New Roman" w:hAnsi="Arial" w:cs="Arial"/>
        </w:rPr>
        <w:t xml:space="preserve">  </w:t>
      </w:r>
    </w:p>
    <w:p w14:paraId="02337190" w14:textId="4B645809" w:rsidR="007373B0" w:rsidRPr="003A56BC" w:rsidRDefault="007373B0" w:rsidP="001C6F1D">
      <w:pPr>
        <w:spacing w:before="400" w:after="0" w:line="240" w:lineRule="auto"/>
        <w:ind w:left="720"/>
        <w:rPr>
          <w:rFonts w:ascii="Arial" w:eastAsia="Times New Roman" w:hAnsi="Arial" w:cs="Arial"/>
        </w:rPr>
      </w:pPr>
      <w:r w:rsidRPr="003A56BC">
        <w:rPr>
          <w:rFonts w:ascii="Cambria Math" w:eastAsia="Times New Roman" w:hAnsi="Cambria Math" w:cs="Cambria Math"/>
        </w:rPr>
        <w:t>◻</w:t>
      </w:r>
      <w:r w:rsidRPr="003A56BC">
        <w:rPr>
          <w:rFonts w:ascii="Arial" w:eastAsia="Times New Roman" w:hAnsi="Arial" w:cs="Arial"/>
        </w:rPr>
        <w:t>Other $________</w:t>
      </w:r>
    </w:p>
    <w:p w14:paraId="133E40F0" w14:textId="53C11822" w:rsidR="007373B0" w:rsidRPr="003A56BC" w:rsidRDefault="007373B0" w:rsidP="0029608E">
      <w:pPr>
        <w:spacing w:before="400" w:after="0" w:line="240" w:lineRule="auto"/>
        <w:ind w:left="720"/>
        <w:rPr>
          <w:rFonts w:ascii="Arial" w:eastAsia="Times New Roman" w:hAnsi="Arial" w:cs="Arial"/>
        </w:rPr>
      </w:pPr>
      <w:r w:rsidRPr="003A56BC">
        <w:rPr>
          <w:rFonts w:ascii="Cambria Math" w:eastAsia="Times New Roman" w:hAnsi="Cambria Math" w:cs="Cambria Math"/>
        </w:rPr>
        <w:t>◻</w:t>
      </w:r>
      <w:r w:rsidRPr="003A56BC">
        <w:rPr>
          <w:rFonts w:ascii="Arial" w:eastAsia="Times New Roman" w:hAnsi="Arial" w:cs="Arial"/>
        </w:rPr>
        <w:t xml:space="preserve">Enclosed is my check made payable to the </w:t>
      </w:r>
      <w:r w:rsidR="004450BD" w:rsidRPr="003A56BC">
        <w:rPr>
          <w:rFonts w:ascii="Arial" w:eastAsia="Times New Roman" w:hAnsi="Arial" w:cs="Arial"/>
        </w:rPr>
        <w:t xml:space="preserve">Curators of the </w:t>
      </w:r>
      <w:r w:rsidRPr="003A56BC">
        <w:rPr>
          <w:rFonts w:ascii="Arial" w:eastAsia="Times New Roman" w:hAnsi="Arial" w:cs="Arial"/>
        </w:rPr>
        <w:t>University of Missouri</w:t>
      </w:r>
      <w:r w:rsidR="004450BD" w:rsidRPr="003A56BC">
        <w:rPr>
          <w:rFonts w:ascii="Arial" w:eastAsia="Times New Roman" w:hAnsi="Arial" w:cs="Arial"/>
        </w:rPr>
        <w:t xml:space="preserve"> and </w:t>
      </w:r>
      <w:r w:rsidR="001157B7" w:rsidRPr="003A56BC">
        <w:rPr>
          <w:rFonts w:ascii="Arial" w:eastAsia="Times New Roman" w:hAnsi="Arial" w:cs="Arial"/>
        </w:rPr>
        <w:t xml:space="preserve">place in note section “For the </w:t>
      </w:r>
      <w:r w:rsidR="000773BB" w:rsidRPr="003A56BC">
        <w:rPr>
          <w:rFonts w:ascii="Arial" w:eastAsia="Times New Roman" w:hAnsi="Arial" w:cs="Arial"/>
        </w:rPr>
        <w:t>(</w:t>
      </w:r>
      <w:r w:rsidRPr="003A56BC">
        <w:rPr>
          <w:rFonts w:ascii="Arial" w:eastAsia="Times New Roman" w:hAnsi="Arial" w:cs="Arial"/>
          <w:shd w:val="clear" w:color="auto" w:fill="FFFF00"/>
        </w:rPr>
        <w:t>insert County Name</w:t>
      </w:r>
      <w:r w:rsidR="000773BB" w:rsidRPr="003A56BC">
        <w:rPr>
          <w:rFonts w:ascii="Arial" w:eastAsia="Times New Roman" w:hAnsi="Arial" w:cs="Arial"/>
        </w:rPr>
        <w:t>)</w:t>
      </w:r>
      <w:r w:rsidRPr="003A56BC">
        <w:rPr>
          <w:rFonts w:ascii="Arial" w:eastAsia="Times New Roman" w:hAnsi="Arial" w:cs="Arial"/>
        </w:rPr>
        <w:t xml:space="preserve"> </w:t>
      </w:r>
      <w:r w:rsidR="001157B7" w:rsidRPr="003A56BC">
        <w:rPr>
          <w:rFonts w:ascii="Arial" w:eastAsia="Times New Roman" w:hAnsi="Arial" w:cs="Arial"/>
        </w:rPr>
        <w:t xml:space="preserve">County Extension </w:t>
      </w:r>
      <w:r w:rsidRPr="003A56BC">
        <w:rPr>
          <w:rFonts w:ascii="Arial" w:eastAsia="Times New Roman" w:hAnsi="Arial" w:cs="Arial"/>
        </w:rPr>
        <w:t>Endowment.</w:t>
      </w:r>
    </w:p>
    <w:p w14:paraId="09C1C7FA" w14:textId="3A884608" w:rsidR="00297C6A" w:rsidRPr="003A56BC" w:rsidRDefault="00297C6A" w:rsidP="00297C6A">
      <w:pPr>
        <w:spacing w:before="400" w:after="0" w:line="240" w:lineRule="auto"/>
        <w:ind w:left="-15"/>
        <w:rPr>
          <w:rFonts w:ascii="Arial" w:eastAsia="Times New Roman" w:hAnsi="Arial" w:cs="Arial"/>
          <w:b/>
          <w:bCs/>
        </w:rPr>
      </w:pPr>
      <w:r w:rsidRPr="003A56BC">
        <w:rPr>
          <w:rFonts w:ascii="Cambria Math" w:eastAsia="Times New Roman" w:hAnsi="Cambria Math" w:cs="Cambria Math"/>
          <w:b/>
          <w:bCs/>
        </w:rPr>
        <w:t>◻</w:t>
      </w:r>
      <w:r w:rsidR="0029608E" w:rsidRPr="003A56BC">
        <w:rPr>
          <w:rFonts w:ascii="Arial" w:eastAsia="Times New Roman" w:hAnsi="Arial" w:cs="Arial"/>
        </w:rPr>
        <w:t xml:space="preserve">Please contact me about </w:t>
      </w:r>
      <w:r w:rsidRPr="003A56BC">
        <w:rPr>
          <w:rFonts w:ascii="Arial" w:eastAsia="Times New Roman" w:hAnsi="Arial" w:cs="Arial"/>
        </w:rPr>
        <w:t>making my gift recurring</w:t>
      </w:r>
      <w:r w:rsidRPr="003A56BC">
        <w:rPr>
          <w:rFonts w:ascii="Arial" w:eastAsia="Times New Roman" w:hAnsi="Arial" w:cs="Arial"/>
          <w:b/>
          <w:bCs/>
        </w:rPr>
        <w:t xml:space="preserve">. </w:t>
      </w:r>
    </w:p>
    <w:p w14:paraId="3C575C58" w14:textId="527C0590" w:rsidR="0029608E" w:rsidRPr="003A56BC" w:rsidRDefault="007373B0" w:rsidP="007373B0">
      <w:pPr>
        <w:spacing w:before="400" w:after="0" w:line="240" w:lineRule="auto"/>
        <w:ind w:left="-15"/>
        <w:rPr>
          <w:rFonts w:ascii="Arial" w:eastAsia="Times New Roman" w:hAnsi="Arial" w:cs="Arial"/>
        </w:rPr>
      </w:pPr>
      <w:r w:rsidRPr="003A56BC">
        <w:rPr>
          <w:rFonts w:ascii="Cambria Math" w:eastAsia="Times New Roman" w:hAnsi="Cambria Math" w:cs="Cambria Math"/>
        </w:rPr>
        <w:t>◻</w:t>
      </w:r>
      <w:r w:rsidRPr="003A56BC">
        <w:rPr>
          <w:rFonts w:ascii="Arial" w:eastAsia="Times New Roman" w:hAnsi="Arial" w:cs="Arial"/>
        </w:rPr>
        <w:t xml:space="preserve">Please contact me about including </w:t>
      </w:r>
      <w:r w:rsidR="000773BB" w:rsidRPr="003A56BC">
        <w:rPr>
          <w:rFonts w:ascii="Arial" w:eastAsia="Times New Roman" w:hAnsi="Arial" w:cs="Arial"/>
        </w:rPr>
        <w:t>(</w:t>
      </w:r>
      <w:r w:rsidRPr="003A56BC">
        <w:rPr>
          <w:rFonts w:ascii="Arial" w:eastAsia="Times New Roman" w:hAnsi="Arial" w:cs="Arial"/>
          <w:shd w:val="clear" w:color="auto" w:fill="FFFF00"/>
        </w:rPr>
        <w:t>insert County Name</w:t>
      </w:r>
      <w:r w:rsidR="000773BB" w:rsidRPr="003A56BC">
        <w:rPr>
          <w:rFonts w:ascii="Arial" w:eastAsia="Times New Roman" w:hAnsi="Arial" w:cs="Arial"/>
        </w:rPr>
        <w:t>)</w:t>
      </w:r>
      <w:r w:rsidRPr="003A56BC">
        <w:rPr>
          <w:rFonts w:ascii="Arial" w:eastAsia="Times New Roman" w:hAnsi="Arial" w:cs="Arial"/>
        </w:rPr>
        <w:t xml:space="preserve"> </w:t>
      </w:r>
      <w:r w:rsidR="001157B7" w:rsidRPr="003A56BC">
        <w:rPr>
          <w:rFonts w:ascii="Arial" w:eastAsia="Times New Roman" w:hAnsi="Arial" w:cs="Arial"/>
        </w:rPr>
        <w:t xml:space="preserve">County Extension </w:t>
      </w:r>
      <w:r w:rsidR="00BA5203" w:rsidRPr="003A56BC">
        <w:rPr>
          <w:rFonts w:ascii="Arial" w:eastAsia="Times New Roman" w:hAnsi="Arial" w:cs="Arial"/>
        </w:rPr>
        <w:t>Endowment in</w:t>
      </w:r>
      <w:r w:rsidRPr="003A56BC">
        <w:rPr>
          <w:rFonts w:ascii="Arial" w:eastAsia="Times New Roman" w:hAnsi="Arial" w:cs="Arial"/>
        </w:rPr>
        <w:t xml:space="preserve"> my will or estate. </w:t>
      </w:r>
    </w:p>
    <w:p w14:paraId="0351485F" w14:textId="112367E2" w:rsidR="000905A7" w:rsidRPr="003A56BC" w:rsidRDefault="000905A7" w:rsidP="000905A7">
      <w:pPr>
        <w:spacing w:before="400" w:after="0" w:line="240" w:lineRule="auto"/>
        <w:ind w:left="-15"/>
        <w:rPr>
          <w:rFonts w:ascii="Arial" w:eastAsia="Times New Roman" w:hAnsi="Arial" w:cs="Arial"/>
          <w:b/>
          <w:bCs/>
        </w:rPr>
      </w:pPr>
      <w:r w:rsidRPr="003A56BC">
        <w:rPr>
          <w:rFonts w:ascii="Cambria Math" w:eastAsia="Times New Roman" w:hAnsi="Cambria Math" w:cs="Cambria Math"/>
          <w:b/>
          <w:bCs/>
        </w:rPr>
        <w:t>◻</w:t>
      </w:r>
      <w:r w:rsidRPr="003A56BC">
        <w:rPr>
          <w:rFonts w:ascii="Arial" w:eastAsia="Times New Roman" w:hAnsi="Arial" w:cs="Arial"/>
        </w:rPr>
        <w:t>Please contact me about how I can make my gift online</w:t>
      </w:r>
      <w:r w:rsidRPr="003A56BC">
        <w:rPr>
          <w:rFonts w:ascii="Arial" w:eastAsia="Times New Roman" w:hAnsi="Arial" w:cs="Arial"/>
          <w:b/>
          <w:bCs/>
        </w:rPr>
        <w:t>. *</w:t>
      </w:r>
    </w:p>
    <w:p w14:paraId="57A8DCB9" w14:textId="18D9208A" w:rsidR="001C6F1D" w:rsidRPr="003A56BC" w:rsidRDefault="004D50B8" w:rsidP="007373B0">
      <w:pPr>
        <w:spacing w:before="400" w:after="0" w:line="240" w:lineRule="auto"/>
        <w:ind w:left="-1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Phone number: </w:t>
      </w:r>
      <w:r w:rsidR="00BA5203" w:rsidRPr="003A56BC">
        <w:rPr>
          <w:rFonts w:ascii="Arial" w:eastAsia="Times New Roman" w:hAnsi="Arial" w:cs="Arial"/>
        </w:rPr>
        <w:t xml:space="preserve"> _</w:t>
      </w:r>
      <w:r w:rsidR="007373B0" w:rsidRPr="003A56BC">
        <w:rPr>
          <w:rFonts w:ascii="Arial" w:eastAsia="Times New Roman" w:hAnsi="Arial" w:cs="Arial"/>
        </w:rPr>
        <w:t>___</w:t>
      </w:r>
      <w:r w:rsidR="0029608E" w:rsidRPr="003A56BC">
        <w:rPr>
          <w:rFonts w:ascii="Arial" w:eastAsia="Times New Roman" w:hAnsi="Arial" w:cs="Arial"/>
        </w:rPr>
        <w:t>________</w:t>
      </w:r>
      <w:r w:rsidR="007373B0" w:rsidRPr="003A56BC">
        <w:rPr>
          <w:rFonts w:ascii="Arial" w:eastAsia="Times New Roman" w:hAnsi="Arial" w:cs="Arial"/>
        </w:rPr>
        <w:t>_</w:t>
      </w:r>
      <w:r w:rsidR="007373B0" w:rsidRPr="003A56BC">
        <w:rPr>
          <w:rFonts w:ascii="Arial" w:eastAsia="Times New Roman" w:hAnsi="Arial" w:cs="Arial"/>
        </w:rPr>
        <w:tab/>
      </w:r>
    </w:p>
    <w:p w14:paraId="12C7FFA3" w14:textId="77777777" w:rsidR="001C6F1D" w:rsidRPr="003A56BC" w:rsidRDefault="001C6F1D" w:rsidP="001C6F1D">
      <w:pPr>
        <w:rPr>
          <w:rFonts w:ascii="Arial" w:eastAsia="Times New Roman" w:hAnsi="Arial" w:cs="Arial"/>
        </w:rPr>
      </w:pPr>
    </w:p>
    <w:p w14:paraId="22D1242C" w14:textId="77777777" w:rsidR="004D50B8" w:rsidRDefault="000905A7" w:rsidP="001C6F1D">
      <w:pPr>
        <w:rPr>
          <w:rFonts w:ascii="Arial" w:eastAsia="Times New Roman" w:hAnsi="Arial" w:cs="Arial"/>
        </w:rPr>
      </w:pPr>
      <w:r w:rsidRPr="003A56BC">
        <w:rPr>
          <w:rFonts w:ascii="Arial" w:eastAsia="Times New Roman" w:hAnsi="Arial" w:cs="Arial"/>
        </w:rPr>
        <w:t>*</w:t>
      </w:r>
      <w:r w:rsidR="001C6F1D" w:rsidRPr="003A56BC">
        <w:rPr>
          <w:rFonts w:ascii="Arial" w:eastAsia="Times New Roman" w:hAnsi="Arial" w:cs="Arial"/>
        </w:rPr>
        <w:t>To donate to your local county endowment fund</w:t>
      </w:r>
      <w:r w:rsidR="004D50B8">
        <w:rPr>
          <w:rFonts w:ascii="Arial" w:eastAsia="Times New Roman" w:hAnsi="Arial" w:cs="Arial"/>
        </w:rPr>
        <w:t>:</w:t>
      </w:r>
    </w:p>
    <w:p w14:paraId="72143CAD" w14:textId="77777777" w:rsidR="004D50B8" w:rsidRDefault="004D50B8" w:rsidP="004D50B8">
      <w:pPr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Visit the </w:t>
      </w:r>
      <w:r w:rsidR="001C6F1D" w:rsidRPr="003A56BC">
        <w:rPr>
          <w:rFonts w:ascii="Arial" w:eastAsia="Times New Roman" w:hAnsi="Arial" w:cs="Arial"/>
        </w:rPr>
        <w:t xml:space="preserve">MU Extension website </w:t>
      </w:r>
      <w:r>
        <w:rPr>
          <w:rFonts w:ascii="Arial" w:eastAsia="Times New Roman" w:hAnsi="Arial" w:cs="Arial"/>
        </w:rPr>
        <w:t>(</w:t>
      </w:r>
      <w:r w:rsidR="001C6F1D" w:rsidRPr="003A56BC">
        <w:rPr>
          <w:rFonts w:ascii="Arial" w:eastAsia="Times New Roman" w:hAnsi="Arial" w:cs="Arial"/>
        </w:rPr>
        <w:t>extension.missouri.edu</w:t>
      </w:r>
      <w:r>
        <w:rPr>
          <w:rFonts w:ascii="Arial" w:eastAsia="Times New Roman" w:hAnsi="Arial" w:cs="Arial"/>
        </w:rPr>
        <w:t>)</w:t>
      </w:r>
      <w:r w:rsidR="001C6F1D" w:rsidRPr="003A56BC">
        <w:rPr>
          <w:rFonts w:ascii="Arial" w:eastAsia="Times New Roman" w:hAnsi="Arial" w:cs="Arial"/>
        </w:rPr>
        <w:t xml:space="preserve">. </w:t>
      </w:r>
    </w:p>
    <w:p w14:paraId="350F262E" w14:textId="7313C53B" w:rsidR="001C6F1D" w:rsidRPr="003A56BC" w:rsidRDefault="004D50B8" w:rsidP="004D50B8">
      <w:pPr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</w:t>
      </w:r>
      <w:r w:rsidR="001C6F1D" w:rsidRPr="003A56BC">
        <w:rPr>
          <w:rFonts w:ascii="Arial" w:eastAsia="Times New Roman" w:hAnsi="Arial" w:cs="Arial"/>
        </w:rPr>
        <w:t xml:space="preserve">Click on </w:t>
      </w:r>
      <w:r>
        <w:rPr>
          <w:rFonts w:ascii="Arial" w:eastAsia="Times New Roman" w:hAnsi="Arial" w:cs="Arial"/>
        </w:rPr>
        <w:t>“</w:t>
      </w:r>
      <w:r w:rsidR="001C6F1D" w:rsidRPr="003A56BC">
        <w:rPr>
          <w:rFonts w:ascii="Arial" w:eastAsia="Times New Roman" w:hAnsi="Arial" w:cs="Arial"/>
        </w:rPr>
        <w:t>Locations</w:t>
      </w:r>
      <w:r>
        <w:rPr>
          <w:rFonts w:ascii="Arial" w:eastAsia="Times New Roman" w:hAnsi="Arial" w:cs="Arial"/>
        </w:rPr>
        <w:t>”</w:t>
      </w:r>
      <w:r w:rsidR="001C6F1D" w:rsidRPr="003A56BC">
        <w:rPr>
          <w:rFonts w:ascii="Arial" w:eastAsia="Times New Roman" w:hAnsi="Arial" w:cs="Arial"/>
        </w:rPr>
        <w:t xml:space="preserve"> in the upper </w:t>
      </w:r>
      <w:r w:rsidR="0029608E" w:rsidRPr="003A56BC">
        <w:rPr>
          <w:rFonts w:ascii="Arial" w:eastAsia="Times New Roman" w:hAnsi="Arial" w:cs="Arial"/>
        </w:rPr>
        <w:t>left-hand corner</w:t>
      </w:r>
      <w:r>
        <w:rPr>
          <w:rFonts w:ascii="Arial" w:eastAsia="Times New Roman" w:hAnsi="Arial" w:cs="Arial"/>
        </w:rPr>
        <w:t xml:space="preserve">. </w:t>
      </w:r>
      <w:r w:rsidR="001C6F1D" w:rsidRPr="003A56BC">
        <w:rPr>
          <w:rFonts w:ascii="Arial" w:eastAsia="Times New Roman" w:hAnsi="Arial" w:cs="Arial"/>
        </w:rPr>
        <w:t xml:space="preserve"> Select </w:t>
      </w:r>
      <w:r>
        <w:rPr>
          <w:rFonts w:ascii="Arial" w:eastAsia="Times New Roman" w:hAnsi="Arial" w:cs="Arial"/>
        </w:rPr>
        <w:t>your</w:t>
      </w:r>
      <w:r w:rsidR="001C6F1D" w:rsidRPr="003A56BC">
        <w:rPr>
          <w:rFonts w:ascii="Arial" w:eastAsia="Times New Roman" w:hAnsi="Arial" w:cs="Arial"/>
        </w:rPr>
        <w:t xml:space="preserve"> county name</w:t>
      </w:r>
      <w:r>
        <w:rPr>
          <w:rFonts w:ascii="Arial" w:eastAsia="Times New Roman" w:hAnsi="Arial" w:cs="Arial"/>
        </w:rPr>
        <w:t>.</w:t>
      </w:r>
      <w:r w:rsidR="001C6F1D" w:rsidRPr="003A56BC">
        <w:rPr>
          <w:rFonts w:ascii="Arial" w:eastAsia="Times New Roman" w:hAnsi="Arial" w:cs="Arial"/>
        </w:rPr>
        <w:t xml:space="preserve"> If your county has an endowment, there will be a donate option.</w:t>
      </w:r>
    </w:p>
    <w:p w14:paraId="5BF75E03" w14:textId="77777777" w:rsidR="000773BB" w:rsidRPr="003A56BC" w:rsidRDefault="000773BB" w:rsidP="007373B0">
      <w:pPr>
        <w:spacing w:before="400" w:after="0" w:line="240" w:lineRule="auto"/>
        <w:ind w:left="-15"/>
        <w:rPr>
          <w:rFonts w:ascii="Arial" w:eastAsia="Times New Roman" w:hAnsi="Arial" w:cs="Arial"/>
        </w:rPr>
      </w:pPr>
    </w:p>
    <w:sectPr w:rsidR="000773BB" w:rsidRPr="003A56BC" w:rsidSect="00640D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2ED2"/>
    <w:multiLevelType w:val="multilevel"/>
    <w:tmpl w:val="F9A6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B91C62"/>
    <w:multiLevelType w:val="multilevel"/>
    <w:tmpl w:val="476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60598">
    <w:abstractNumId w:val="0"/>
  </w:num>
  <w:num w:numId="2" w16cid:durableId="906573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0"/>
    <w:rsid w:val="00026000"/>
    <w:rsid w:val="00030E2E"/>
    <w:rsid w:val="00033EC2"/>
    <w:rsid w:val="000773BB"/>
    <w:rsid w:val="000905A7"/>
    <w:rsid w:val="000B1D33"/>
    <w:rsid w:val="0010246C"/>
    <w:rsid w:val="001157B7"/>
    <w:rsid w:val="001C6F1D"/>
    <w:rsid w:val="0029608E"/>
    <w:rsid w:val="00296214"/>
    <w:rsid w:val="00297C6A"/>
    <w:rsid w:val="002C6E2C"/>
    <w:rsid w:val="003653C0"/>
    <w:rsid w:val="003A56BC"/>
    <w:rsid w:val="003B52D0"/>
    <w:rsid w:val="004450BD"/>
    <w:rsid w:val="004D50B8"/>
    <w:rsid w:val="00563E9D"/>
    <w:rsid w:val="00640D40"/>
    <w:rsid w:val="006B6DB3"/>
    <w:rsid w:val="007373B0"/>
    <w:rsid w:val="00787CAD"/>
    <w:rsid w:val="008C30CD"/>
    <w:rsid w:val="008C55C2"/>
    <w:rsid w:val="008F22E9"/>
    <w:rsid w:val="009512C6"/>
    <w:rsid w:val="00973899"/>
    <w:rsid w:val="0098136A"/>
    <w:rsid w:val="00A93176"/>
    <w:rsid w:val="00AC2F36"/>
    <w:rsid w:val="00BA5203"/>
    <w:rsid w:val="00BB105D"/>
    <w:rsid w:val="00C244CA"/>
    <w:rsid w:val="00CC2CB1"/>
    <w:rsid w:val="00DA5F43"/>
    <w:rsid w:val="00DB6560"/>
    <w:rsid w:val="00DD001D"/>
    <w:rsid w:val="00E52251"/>
    <w:rsid w:val="00EA5300"/>
    <w:rsid w:val="00EB0A0F"/>
    <w:rsid w:val="00F907C7"/>
    <w:rsid w:val="00F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46A2"/>
  <w15:chartTrackingRefBased/>
  <w15:docId w15:val="{793D0176-9C86-4BA5-84D4-DBB1E2D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563E9D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40D40"/>
  </w:style>
  <w:style w:type="character" w:customStyle="1" w:styleId="Heading2Char">
    <w:name w:val="Heading 2 Char"/>
    <w:basedOn w:val="DefaultParagraphFont"/>
    <w:link w:val="Heading2"/>
    <w:uiPriority w:val="9"/>
    <w:rsid w:val="00563E9D"/>
    <w:rPr>
      <w:rFonts w:ascii="Calibri" w:eastAsia="Times New Roman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C6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F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2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24E9D7F659E4D8B2760581F693438" ma:contentTypeVersion="13" ma:contentTypeDescription="Create a new document." ma:contentTypeScope="" ma:versionID="884121a9e680e95feca09dd6550fe62c">
  <xsd:schema xmlns:xsd="http://www.w3.org/2001/XMLSchema" xmlns:xs="http://www.w3.org/2001/XMLSchema" xmlns:p="http://schemas.microsoft.com/office/2006/metadata/properties" xmlns:ns2="d00064fd-ebb9-479e-be0c-063a65130758" xmlns:ns3="6895e324-e187-4543-8265-d94b3d450d02" targetNamespace="http://schemas.microsoft.com/office/2006/metadata/properties" ma:root="true" ma:fieldsID="b759e3b4e30920b694026f2b9d8c2cdc" ns2:_="" ns3:_="">
    <xsd:import namespace="d00064fd-ebb9-479e-be0c-063a65130758"/>
    <xsd:import namespace="6895e324-e187-4543-8265-d94b3d450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64fd-ebb9-479e-be0c-063a65130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5e324-e187-4543-8265-d94b3d450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50687-EBC5-42DA-A5C8-8F4D3A1FE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E7A1D-1A7F-4E13-9825-BD46CA697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A8A404-9FAE-4662-9FF1-C824ECB63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064fd-ebb9-479e-be0c-063a65130758"/>
    <ds:schemaRef ds:uri="6895e324-e187-4543-8265-d94b3d450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Hamai, Campbell (MU-Student)</dc:creator>
  <cp:keywords/>
  <dc:description/>
  <cp:lastModifiedBy>Lindsey, Laura</cp:lastModifiedBy>
  <cp:revision>2</cp:revision>
  <dcterms:created xsi:type="dcterms:W3CDTF">2022-09-27T16:21:00Z</dcterms:created>
  <dcterms:modified xsi:type="dcterms:W3CDTF">2022-09-27T16:21:00Z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0x010100B4A24E9D7F659E4D8B2760581F693438</vt:lpwstr>
  </property>
</Properties>
</file>